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FE2EC" w14:textId="64F29388" w:rsidR="00ED4542" w:rsidRPr="001372E1" w:rsidRDefault="037CE4AC" w:rsidP="037CE4AC">
      <w:pPr>
        <w:jc w:val="both"/>
        <w:rPr>
          <w:b/>
          <w:bCs/>
          <w:sz w:val="24"/>
          <w:szCs w:val="24"/>
        </w:rPr>
      </w:pPr>
      <w:bookmarkStart w:id="0" w:name="_GoBack"/>
      <w:bookmarkEnd w:id="0"/>
      <w:r w:rsidRPr="037CE4AC">
        <w:rPr>
          <w:b/>
          <w:bCs/>
          <w:sz w:val="24"/>
          <w:szCs w:val="24"/>
        </w:rPr>
        <w:t>Retningslinjer for sletning af persondata i elektroniske og manuelle registre som Heldagsskolen Skovhuset er dataansvarlig for.</w:t>
      </w:r>
    </w:p>
    <w:p w14:paraId="6E4ED72A" w14:textId="4E056A6D" w:rsidR="00466471" w:rsidRPr="001372E1" w:rsidRDefault="00466471" w:rsidP="001372E1">
      <w:pPr>
        <w:jc w:val="both"/>
      </w:pPr>
    </w:p>
    <w:p w14:paraId="40D0BA5A" w14:textId="39429A94" w:rsidR="00466471" w:rsidRDefault="2282B904" w:rsidP="001372E1">
      <w:pPr>
        <w:jc w:val="both"/>
      </w:pPr>
      <w:r>
        <w:t xml:space="preserve"> Heldagsskolen Skovhuset behandler personoplysninger elektronisk i forbindelse med HR-administration og i forbindelse administration og behandling af </w:t>
      </w:r>
      <w:r w:rsidRPr="2282B904">
        <w:rPr>
          <w:highlight w:val="yellow"/>
        </w:rPr>
        <w:t>Elever</w:t>
      </w:r>
      <w:r>
        <w:t xml:space="preserve"> .</w:t>
      </w:r>
    </w:p>
    <w:p w14:paraId="4A5296C8" w14:textId="0932350F" w:rsidR="00466471" w:rsidRDefault="037CE4AC" w:rsidP="001372E1">
      <w:pPr>
        <w:jc w:val="both"/>
      </w:pPr>
      <w:r>
        <w:t xml:space="preserve">Om grundlaget for behandling af personoplysninger se Heldagsskolen skovhuset oplysning i medfør af artikel 13  </w:t>
      </w:r>
      <w:hyperlink r:id="rId11">
        <w:r w:rsidRPr="037CE4AC">
          <w:rPr>
            <w:rStyle w:val="Hyperlink"/>
          </w:rPr>
          <w:t>D-3.</w:t>
        </w:r>
      </w:hyperlink>
      <w:r w:rsidRPr="037CE4AC">
        <w:rPr>
          <w:color w:val="FF0000"/>
        </w:rPr>
        <w:t xml:space="preserve"> Oplysningspligt social institution.  </w:t>
      </w:r>
      <w:r>
        <w:t xml:space="preserve"> og Heldagsskolen Skovhuset privatlivspolitik &lt; </w:t>
      </w:r>
      <w:r w:rsidRPr="037CE4AC">
        <w:rPr>
          <w:highlight w:val="yellow"/>
        </w:rPr>
        <w:t xml:space="preserve">indsæt link til D-7 </w:t>
      </w:r>
      <w:r>
        <w:t xml:space="preserve"> &gt;.</w:t>
      </w:r>
    </w:p>
    <w:p w14:paraId="36A9B152" w14:textId="2DCD9662" w:rsidR="00466471" w:rsidRDefault="00466471" w:rsidP="001372E1">
      <w:pPr>
        <w:jc w:val="both"/>
      </w:pPr>
    </w:p>
    <w:p w14:paraId="4130EF4C" w14:textId="743FD2E7" w:rsidR="00466471" w:rsidRPr="005B39FD" w:rsidRDefault="00466471" w:rsidP="005B39FD">
      <w:pPr>
        <w:pStyle w:val="Listeafsnit"/>
        <w:numPr>
          <w:ilvl w:val="0"/>
          <w:numId w:val="12"/>
        </w:numPr>
        <w:jc w:val="both"/>
        <w:rPr>
          <w:b/>
          <w:sz w:val="28"/>
          <w:szCs w:val="28"/>
        </w:rPr>
      </w:pPr>
      <w:r w:rsidRPr="005B39FD">
        <w:rPr>
          <w:b/>
          <w:sz w:val="28"/>
          <w:szCs w:val="28"/>
        </w:rPr>
        <w:t xml:space="preserve">Behandling af personoplysninger </w:t>
      </w:r>
      <w:r w:rsidR="00655C4B" w:rsidRPr="005B39FD">
        <w:rPr>
          <w:b/>
          <w:sz w:val="28"/>
          <w:szCs w:val="28"/>
        </w:rPr>
        <w:t xml:space="preserve">til PERSONALE </w:t>
      </w:r>
      <w:r w:rsidRPr="005B39FD">
        <w:rPr>
          <w:b/>
          <w:sz w:val="28"/>
          <w:szCs w:val="28"/>
        </w:rPr>
        <w:t>HR-administration</w:t>
      </w:r>
    </w:p>
    <w:p w14:paraId="165C8610" w14:textId="1E68C849" w:rsidR="00466471" w:rsidRDefault="2282B904" w:rsidP="001372E1">
      <w:pPr>
        <w:jc w:val="both"/>
      </w:pPr>
      <w:r>
        <w:t>Heldagsskolen Skovhuset sletter personoplysninger hvis der ikke (længere) er et formål med at opbevare og behandle dem.</w:t>
      </w:r>
    </w:p>
    <w:p w14:paraId="759FE2FE" w14:textId="451A6254" w:rsidR="0086267D" w:rsidRDefault="037CE4AC" w:rsidP="001372E1">
      <w:pPr>
        <w:jc w:val="both"/>
      </w:pPr>
      <w:r>
        <w:t xml:space="preserve">Heldagsskolen Skovhuset har fastsat følgende sletningsfrister for personoplysninger i PERSONALE HR-administrationen således, at personoplysninger </w:t>
      </w:r>
      <w:r w:rsidRPr="037CE4AC">
        <w:rPr>
          <w:b/>
          <w:bCs/>
          <w:u w:val="single"/>
        </w:rPr>
        <w:t>senest</w:t>
      </w:r>
      <w:r>
        <w:t xml:space="preserve"> slettes:</w:t>
      </w:r>
    </w:p>
    <w:p w14:paraId="759FE303" w14:textId="3AED38AB" w:rsidR="00983E9B" w:rsidRPr="00943E8E" w:rsidRDefault="00983E9B" w:rsidP="00943E8E">
      <w:pPr>
        <w:pStyle w:val="Listeafsnit"/>
        <w:numPr>
          <w:ilvl w:val="0"/>
          <w:numId w:val="11"/>
        </w:numPr>
        <w:ind w:left="360"/>
        <w:jc w:val="both"/>
        <w:rPr>
          <w:b/>
        </w:rPr>
      </w:pPr>
      <w:r w:rsidRPr="00943E8E">
        <w:rPr>
          <w:b/>
        </w:rPr>
        <w:t>Sletning af personoplysninger i forbindelse med rekruttering for ansøgere som ikke opnår ansættelse.</w:t>
      </w:r>
    </w:p>
    <w:p w14:paraId="7F21891A" w14:textId="77777777" w:rsidR="00943E8E" w:rsidRDefault="00943E8E" w:rsidP="00943E8E">
      <w:pPr>
        <w:pStyle w:val="Listeafsnit"/>
        <w:ind w:left="0"/>
        <w:jc w:val="both"/>
      </w:pPr>
    </w:p>
    <w:p w14:paraId="759FE305" w14:textId="371015CF" w:rsidR="00F53011" w:rsidRDefault="00983E9B" w:rsidP="00943E8E">
      <w:pPr>
        <w:pStyle w:val="Listeafsnit"/>
        <w:ind w:left="0"/>
        <w:jc w:val="both"/>
      </w:pPr>
      <w:r>
        <w:t>Personoplysninger som afgives af ansøgere i forbindelse opfordret eller uopfordret ansøgning opbevares</w:t>
      </w:r>
      <w:r w:rsidR="000C3B20">
        <w:t xml:space="preserve"> elektronisk således:</w:t>
      </w:r>
      <w:r w:rsidR="004B71A3">
        <w:t xml:space="preserve"> </w:t>
      </w:r>
    </w:p>
    <w:p w14:paraId="759FE306" w14:textId="77777777" w:rsidR="002F435C" w:rsidRDefault="002F435C" w:rsidP="00943E8E">
      <w:pPr>
        <w:pStyle w:val="Listeafsnit"/>
        <w:ind w:left="0"/>
        <w:jc w:val="both"/>
      </w:pPr>
    </w:p>
    <w:p w14:paraId="759FE307" w14:textId="50E9AA19" w:rsidR="00983E9B" w:rsidRDefault="00983E9B" w:rsidP="005B39FD">
      <w:pPr>
        <w:pStyle w:val="Listeafsnit"/>
        <w:ind w:left="1304"/>
        <w:jc w:val="both"/>
      </w:pPr>
      <w:r>
        <w:t>Papirbaserede ansøgninger inds</w:t>
      </w:r>
      <w:r w:rsidR="00EB73BE">
        <w:t>c</w:t>
      </w:r>
      <w:r>
        <w:t>annes og opb</w:t>
      </w:r>
      <w:r w:rsidR="00EB73BE">
        <w:t>e</w:t>
      </w:r>
      <w:r>
        <w:t>vares</w:t>
      </w:r>
      <w:r w:rsidR="00EB73BE">
        <w:t xml:space="preserve"> </w:t>
      </w:r>
      <w:r w:rsidR="000C3B20">
        <w:t>elektronisk.</w:t>
      </w:r>
    </w:p>
    <w:p w14:paraId="759FE308" w14:textId="77777777" w:rsidR="00983E9B" w:rsidRDefault="00983E9B" w:rsidP="005B39FD">
      <w:pPr>
        <w:pStyle w:val="Listeafsnit"/>
        <w:ind w:left="1304"/>
        <w:jc w:val="both"/>
      </w:pPr>
    </w:p>
    <w:p w14:paraId="759FE309" w14:textId="5784124E" w:rsidR="00983E9B" w:rsidRDefault="00983E9B" w:rsidP="005B39FD">
      <w:pPr>
        <w:pStyle w:val="Listeafsnit"/>
        <w:ind w:left="1304"/>
        <w:jc w:val="both"/>
      </w:pPr>
      <w:r>
        <w:t xml:space="preserve">Papirdokumenter </w:t>
      </w:r>
      <w:r w:rsidR="00EB73BE">
        <w:t>destrueres</w:t>
      </w:r>
      <w:r>
        <w:t xml:space="preserve"> efter </w:t>
      </w:r>
      <w:r w:rsidR="000C3B20">
        <w:t>ind scanning.</w:t>
      </w:r>
    </w:p>
    <w:p w14:paraId="759FE30A" w14:textId="77777777" w:rsidR="004B71A3" w:rsidRDefault="004B71A3" w:rsidP="001372E1">
      <w:pPr>
        <w:pStyle w:val="Listeafsnit"/>
        <w:jc w:val="both"/>
      </w:pPr>
    </w:p>
    <w:p w14:paraId="759FE30B" w14:textId="5948428B" w:rsidR="004B71A3" w:rsidRDefault="004B71A3" w:rsidP="005B39FD">
      <w:pPr>
        <w:pStyle w:val="Listeafsnit"/>
        <w:ind w:left="0"/>
        <w:jc w:val="both"/>
      </w:pPr>
      <w:r>
        <w:t xml:space="preserve">Uopfordrede ansøgninger, papirbaserede som </w:t>
      </w:r>
      <w:r w:rsidR="002F435C">
        <w:t>digitale</w:t>
      </w:r>
      <w:r>
        <w:t>, som ikke relatere</w:t>
      </w:r>
      <w:r w:rsidR="002F435C">
        <w:t>r</w:t>
      </w:r>
      <w:r>
        <w:t xml:space="preserve"> sig til e</w:t>
      </w:r>
      <w:r w:rsidR="002F435C">
        <w:t>t stillingsopslag</w:t>
      </w:r>
      <w:r>
        <w:t xml:space="preserve"> slettes ved modtagelsen. Ansøgeren modtager en mailbesked/besked om, at den pågældende henvises til at søge </w:t>
      </w:r>
      <w:r w:rsidR="002F435C">
        <w:t xml:space="preserve">på konkrete stillingsopslag </w:t>
      </w:r>
      <w:r>
        <w:t>og at deres ansøgning med personoplysninger slettes.</w:t>
      </w:r>
    </w:p>
    <w:p w14:paraId="759FE30C" w14:textId="77777777" w:rsidR="00454632" w:rsidRDefault="00454632" w:rsidP="001372E1">
      <w:pPr>
        <w:pStyle w:val="Listeafsnit"/>
        <w:jc w:val="both"/>
      </w:pPr>
    </w:p>
    <w:p w14:paraId="759FE30D" w14:textId="77526B0C" w:rsidR="003D27DF" w:rsidRDefault="2282B904" w:rsidP="005B39FD">
      <w:pPr>
        <w:pStyle w:val="Listeafsnit"/>
        <w:ind w:left="0"/>
        <w:jc w:val="both"/>
      </w:pPr>
      <w:r w:rsidRPr="2282B904">
        <w:rPr>
          <w:highlight w:val="yellow"/>
        </w:rPr>
        <w:t xml:space="preserve">Heldagsskolen Skovhuset </w:t>
      </w:r>
      <w:r>
        <w:t>beder ikke om cpr-nummer i forbindelse med rekruttering.</w:t>
      </w:r>
    </w:p>
    <w:p w14:paraId="759FE30E" w14:textId="77777777" w:rsidR="00AF1097" w:rsidRDefault="00AF1097" w:rsidP="005B39FD">
      <w:pPr>
        <w:pStyle w:val="Listeafsnit"/>
        <w:ind w:left="0"/>
        <w:jc w:val="both"/>
      </w:pPr>
    </w:p>
    <w:p w14:paraId="759FE30F" w14:textId="4C6C3CFB" w:rsidR="00454632" w:rsidRDefault="037CE4AC" w:rsidP="005B39FD">
      <w:pPr>
        <w:pStyle w:val="Listeafsnit"/>
        <w:ind w:left="0"/>
        <w:jc w:val="both"/>
      </w:pPr>
      <w:r>
        <w:t xml:space="preserve">Personoplysninger om ansøgere i forbindelse med rekruttering slettes under en </w:t>
      </w:r>
      <w:proofErr w:type="spellStart"/>
      <w:r>
        <w:t>mdr</w:t>
      </w:r>
      <w:proofErr w:type="spellEnd"/>
      <w:r>
        <w:t xml:space="preserve"> efter de er modtaget.</w:t>
      </w:r>
    </w:p>
    <w:p w14:paraId="759FE310" w14:textId="77777777" w:rsidR="003D27DF" w:rsidRDefault="003D27DF" w:rsidP="001372E1">
      <w:pPr>
        <w:pStyle w:val="Listeafsnit"/>
        <w:jc w:val="both"/>
      </w:pPr>
    </w:p>
    <w:p w14:paraId="759FE311" w14:textId="4E325DB1" w:rsidR="003D27DF" w:rsidRPr="00AA0FE7" w:rsidRDefault="003D27DF" w:rsidP="005B39FD">
      <w:pPr>
        <w:pStyle w:val="Listeafsnit"/>
        <w:numPr>
          <w:ilvl w:val="0"/>
          <w:numId w:val="11"/>
        </w:numPr>
        <w:ind w:left="360"/>
        <w:jc w:val="both"/>
        <w:rPr>
          <w:b/>
        </w:rPr>
      </w:pPr>
      <w:r w:rsidRPr="00AA0FE7">
        <w:rPr>
          <w:b/>
        </w:rPr>
        <w:t>Sletning under ansættelsesforholdet</w:t>
      </w:r>
      <w:r w:rsidR="00EB73BE">
        <w:rPr>
          <w:b/>
        </w:rPr>
        <w:t xml:space="preserve"> - f</w:t>
      </w:r>
      <w:r w:rsidRPr="00AA0FE7">
        <w:rPr>
          <w:b/>
        </w:rPr>
        <w:t>astansatte</w:t>
      </w:r>
      <w:r w:rsidR="000750D3">
        <w:rPr>
          <w:b/>
        </w:rPr>
        <w:t xml:space="preserve">, </w:t>
      </w:r>
      <w:r w:rsidR="000750D3" w:rsidRPr="004076CA">
        <w:rPr>
          <w:b/>
        </w:rPr>
        <w:t>herunder elever.</w:t>
      </w:r>
    </w:p>
    <w:p w14:paraId="759FE312" w14:textId="77777777" w:rsidR="003D27DF" w:rsidRDefault="003D27DF" w:rsidP="005B39FD">
      <w:pPr>
        <w:pStyle w:val="Listeafsnit"/>
        <w:ind w:left="0"/>
        <w:jc w:val="both"/>
      </w:pPr>
    </w:p>
    <w:p w14:paraId="759FE313" w14:textId="7D4137AC" w:rsidR="003D27DF" w:rsidRDefault="003D27DF" w:rsidP="005B39FD">
      <w:pPr>
        <w:pStyle w:val="Listeafsnit"/>
        <w:ind w:left="0"/>
        <w:jc w:val="both"/>
      </w:pPr>
      <w:r>
        <w:t xml:space="preserve">Alle dokumenter som indgår i en personalesag opbevares som udgangspunkt under hele </w:t>
      </w:r>
      <w:proofErr w:type="spellStart"/>
      <w:r>
        <w:t>ansættelses</w:t>
      </w:r>
      <w:r w:rsidR="005B39FD">
        <w:t>-</w:t>
      </w:r>
      <w:r>
        <w:t>forholdet</w:t>
      </w:r>
      <w:proofErr w:type="spellEnd"/>
      <w:r>
        <w:t>.</w:t>
      </w:r>
    </w:p>
    <w:p w14:paraId="759FE317" w14:textId="28878151" w:rsidR="00AA0FE7" w:rsidRDefault="00AA0FE7" w:rsidP="005B39FD">
      <w:pPr>
        <w:jc w:val="both"/>
      </w:pPr>
      <w:r>
        <w:t>Straffeattester og børneattester uden bemærkninger slettes</w:t>
      </w:r>
      <w:r w:rsidR="000C3B20">
        <w:t>/destrueres</w:t>
      </w:r>
      <w:r>
        <w:t xml:space="preserve"> efter modtagelsen idet personale</w:t>
      </w:r>
      <w:r w:rsidR="00012019">
        <w:t>journalen</w:t>
      </w:r>
      <w:r w:rsidR="000C3B20">
        <w:t xml:space="preserve"> </w:t>
      </w:r>
      <w:r>
        <w:t>tilføres et notat om</w:t>
      </w:r>
      <w:r w:rsidR="00EF0024">
        <w:t>,</w:t>
      </w:r>
      <w:r>
        <w:t xml:space="preserve"> at </w:t>
      </w:r>
      <w:r w:rsidR="00655C4B">
        <w:t>s</w:t>
      </w:r>
      <w:r>
        <w:t>traffeattesten</w:t>
      </w:r>
      <w:r w:rsidR="00655C4B">
        <w:t xml:space="preserve"> eller </w:t>
      </w:r>
      <w:r>
        <w:t xml:space="preserve">børneattesten er </w:t>
      </w:r>
      <w:r w:rsidR="000C2F55">
        <w:t xml:space="preserve">modtaget og set af en ansvarlig leder, og at attesten </w:t>
      </w:r>
      <w:r>
        <w:t>ikke har givet anledning til bemærkninger</w:t>
      </w:r>
      <w:r w:rsidR="00397BBB">
        <w:t xml:space="preserve">.  </w:t>
      </w:r>
    </w:p>
    <w:p w14:paraId="759FE318" w14:textId="77777777" w:rsidR="00AA0FE7" w:rsidRDefault="00AA0FE7" w:rsidP="001372E1">
      <w:pPr>
        <w:pStyle w:val="Listeafsnit"/>
        <w:jc w:val="both"/>
      </w:pPr>
    </w:p>
    <w:p w14:paraId="2D59A64F" w14:textId="6D1BA709" w:rsidR="000C2F55" w:rsidRDefault="00AA0FE7" w:rsidP="005B39FD">
      <w:pPr>
        <w:pStyle w:val="Listeafsnit"/>
        <w:ind w:left="0"/>
        <w:jc w:val="both"/>
      </w:pPr>
      <w:r>
        <w:t xml:space="preserve">Straffeattester og børneattester med bemærkninger opbevares </w:t>
      </w:r>
      <w:r w:rsidR="000C3B20">
        <w:t>elektronisk indscannet</w:t>
      </w:r>
      <w:r w:rsidR="00992724">
        <w:t xml:space="preserve"> </w:t>
      </w:r>
      <w:r>
        <w:t>under hele ansættelse</w:t>
      </w:r>
      <w:r w:rsidR="005B39FD">
        <w:t>sforholdet.</w:t>
      </w:r>
      <w:r w:rsidR="00397BBB">
        <w:t xml:space="preserve"> </w:t>
      </w:r>
    </w:p>
    <w:p w14:paraId="3E92EF30" w14:textId="77777777" w:rsidR="000C2F55" w:rsidRDefault="000C2F55" w:rsidP="001372E1">
      <w:pPr>
        <w:pStyle w:val="Listeafsnit"/>
        <w:jc w:val="both"/>
      </w:pPr>
    </w:p>
    <w:p w14:paraId="759FE319" w14:textId="634DE68F" w:rsidR="00AA0FE7" w:rsidRDefault="00397BBB" w:rsidP="005B39FD">
      <w:pPr>
        <w:pStyle w:val="Listeafsnit"/>
        <w:ind w:left="0"/>
        <w:jc w:val="both"/>
      </w:pPr>
      <w:r>
        <w:lastRenderedPageBreak/>
        <w:t>Det vil alene være den autoriserede ledelse som har adgang til oplysningerne.</w:t>
      </w:r>
    </w:p>
    <w:p w14:paraId="759FE31A" w14:textId="77777777" w:rsidR="003D27DF" w:rsidRDefault="003D27DF" w:rsidP="005B39FD">
      <w:pPr>
        <w:pStyle w:val="Listeafsnit"/>
        <w:ind w:left="0"/>
        <w:jc w:val="both"/>
      </w:pPr>
    </w:p>
    <w:p w14:paraId="759FE31B" w14:textId="40DADE23" w:rsidR="003D27DF" w:rsidRDefault="2282B904" w:rsidP="005B39FD">
      <w:pPr>
        <w:pStyle w:val="Listeafsnit"/>
        <w:ind w:left="0"/>
        <w:jc w:val="both"/>
      </w:pPr>
      <w:r>
        <w:t xml:space="preserve">Dokumenter som Heldagsskolen Skovhuset ikke ønsker at opbevare under hele ansættelsesforholdet, slettes løbende efter Heldagsskolen Skovhuset nærmere skøn. </w:t>
      </w:r>
    </w:p>
    <w:p w14:paraId="759FE31C" w14:textId="77777777" w:rsidR="00AA0FE7" w:rsidRDefault="00AA0FE7" w:rsidP="005B39FD">
      <w:pPr>
        <w:pStyle w:val="Listeafsnit"/>
        <w:ind w:left="0"/>
        <w:jc w:val="both"/>
      </w:pPr>
    </w:p>
    <w:p w14:paraId="759FE31D" w14:textId="08E59D45" w:rsidR="00DC1278" w:rsidRDefault="2282B904" w:rsidP="005B39FD">
      <w:pPr>
        <w:pStyle w:val="Listeafsnit"/>
        <w:ind w:left="0"/>
        <w:jc w:val="both"/>
      </w:pPr>
      <w:r>
        <w:t>Eksempler herpå kan være formløse notater, forældede tjenestelister eller andre lignende dokumenter som Heldagsskolen Skovhuset skønner ikke længere tjener, eller skal tjene, et formål i PERSONALE HR-administrationen.</w:t>
      </w:r>
    </w:p>
    <w:p w14:paraId="759FE31E" w14:textId="287E6779" w:rsidR="00DC1278" w:rsidRDefault="00DC1278" w:rsidP="005B39FD">
      <w:pPr>
        <w:pStyle w:val="Listeafsnit"/>
        <w:ind w:left="0"/>
        <w:jc w:val="both"/>
      </w:pPr>
    </w:p>
    <w:p w14:paraId="14545929" w14:textId="4DF47763" w:rsidR="001C23ED" w:rsidRDefault="037CE4AC" w:rsidP="005B39FD">
      <w:pPr>
        <w:pStyle w:val="Listeafsnit"/>
        <w:ind w:left="0"/>
        <w:jc w:val="both"/>
      </w:pPr>
      <w:r>
        <w:t xml:space="preserve">Heldagsskolen Skovhuset bruger kun billeder af ansatte på de sociale medier efter indhentet samtykke. Billeder på de sociale medier slettes som udgangspunkt ikke. Om den registreredes rettigheder og ret til at trække samtykke tilbage og ret til sletning se Heldagsskolen Skovhuset retningslinjer for håndtering af den registreredes rettigheder </w:t>
      </w:r>
      <w:hyperlink r:id="rId12">
        <w:r w:rsidRPr="037CE4AC">
          <w:rPr>
            <w:rStyle w:val="Hyperlink"/>
          </w:rPr>
          <w:t>D-2</w:t>
        </w:r>
      </w:hyperlink>
      <w:r w:rsidRPr="037CE4AC">
        <w:rPr>
          <w:color w:val="FF0000"/>
        </w:rPr>
        <w:t xml:space="preserve"> </w:t>
      </w:r>
    </w:p>
    <w:p w14:paraId="039EFF67" w14:textId="77777777" w:rsidR="00452208" w:rsidRDefault="00452208" w:rsidP="001372E1">
      <w:pPr>
        <w:pStyle w:val="Listeafsnit"/>
        <w:jc w:val="both"/>
      </w:pPr>
    </w:p>
    <w:p w14:paraId="759FE320" w14:textId="51196922" w:rsidR="00DC1278" w:rsidRPr="005B39FD" w:rsidRDefault="00AF1097" w:rsidP="005B39FD">
      <w:pPr>
        <w:pStyle w:val="Listeafsnit"/>
        <w:numPr>
          <w:ilvl w:val="0"/>
          <w:numId w:val="11"/>
        </w:numPr>
        <w:ind w:left="426"/>
        <w:jc w:val="both"/>
        <w:rPr>
          <w:b/>
        </w:rPr>
      </w:pPr>
      <w:r w:rsidRPr="005B39FD">
        <w:rPr>
          <w:b/>
        </w:rPr>
        <w:t>Sletning</w:t>
      </w:r>
      <w:r w:rsidR="00DC1278" w:rsidRPr="005B39FD">
        <w:rPr>
          <w:b/>
        </w:rPr>
        <w:t xml:space="preserve"> af personoplysninger for timelønnede </w:t>
      </w:r>
      <w:r w:rsidR="000750D3" w:rsidRPr="005B39FD">
        <w:rPr>
          <w:b/>
        </w:rPr>
        <w:t>og frivillige.</w:t>
      </w:r>
    </w:p>
    <w:p w14:paraId="759FE321" w14:textId="77777777" w:rsidR="00DC1278" w:rsidRPr="00DC1278" w:rsidRDefault="00DC1278" w:rsidP="005B39FD">
      <w:pPr>
        <w:pStyle w:val="Listeafsnit"/>
        <w:ind w:left="0"/>
        <w:jc w:val="both"/>
        <w:rPr>
          <w:b/>
        </w:rPr>
      </w:pPr>
    </w:p>
    <w:p w14:paraId="759FE322" w14:textId="77777777" w:rsidR="00DC1278" w:rsidRDefault="00DC1278" w:rsidP="005B39FD">
      <w:pPr>
        <w:pStyle w:val="Listeafsnit"/>
        <w:ind w:left="0"/>
        <w:jc w:val="both"/>
      </w:pPr>
      <w:r>
        <w:t>Alle dokumenter som indgår i en personalesag opbevares som udgangspunkt maksimalt i 2 år</w:t>
      </w:r>
      <w:r w:rsidR="00992724">
        <w:t xml:space="preserve"> efter </w:t>
      </w:r>
      <w:r w:rsidR="00CF1887">
        <w:t>medarbejderens</w:t>
      </w:r>
      <w:r w:rsidR="00DA3C81">
        <w:t xml:space="preserve"> </w:t>
      </w:r>
      <w:r w:rsidR="00992724">
        <w:t>sidste arbejdsdag.</w:t>
      </w:r>
    </w:p>
    <w:p w14:paraId="759FE323" w14:textId="77777777" w:rsidR="006E3648" w:rsidRDefault="006E3648" w:rsidP="005B39FD">
      <w:pPr>
        <w:pStyle w:val="Listeafsnit"/>
        <w:ind w:left="0"/>
        <w:jc w:val="both"/>
      </w:pPr>
    </w:p>
    <w:p w14:paraId="759FE326" w14:textId="2E8C5F94" w:rsidR="000750D3" w:rsidRDefault="000750D3" w:rsidP="005B39FD">
      <w:pPr>
        <w:pStyle w:val="Listeafsnit"/>
        <w:ind w:left="0"/>
        <w:jc w:val="both"/>
        <w:rPr>
          <w:color w:val="FF0000"/>
        </w:rPr>
      </w:pPr>
      <w:r w:rsidRPr="004076CA">
        <w:t xml:space="preserve">Der oprettes en personalemappe </w:t>
      </w:r>
      <w:r w:rsidR="001C23ED">
        <w:t>på frivillige.</w:t>
      </w:r>
      <w:r w:rsidRPr="000750D3">
        <w:rPr>
          <w:color w:val="FF0000"/>
        </w:rPr>
        <w:t xml:space="preserve"> </w:t>
      </w:r>
    </w:p>
    <w:p w14:paraId="0BDDFFD1" w14:textId="2BCC224D" w:rsidR="001C23ED" w:rsidRDefault="001C23ED" w:rsidP="005B39FD">
      <w:pPr>
        <w:jc w:val="both"/>
      </w:pPr>
      <w:r>
        <w:t>Straffeattester og børneattester uden bemærkninger slettes/destrueres efter modtagelsen idet personale-mappen tilføres et notat om, at ”Straffeattesten/børneattesten er set og at den ikke har givet anledning til bemærkninger”</w:t>
      </w:r>
      <w:r w:rsidR="00397BBB">
        <w:t>. Notatet indscannes og lægges i personalesagen.</w:t>
      </w:r>
    </w:p>
    <w:p w14:paraId="1133BEAD" w14:textId="77777777" w:rsidR="00397BBB" w:rsidRDefault="00397BBB" w:rsidP="005B39FD">
      <w:pPr>
        <w:pStyle w:val="Listeafsnit"/>
        <w:ind w:left="0"/>
        <w:jc w:val="both"/>
      </w:pPr>
      <w:r>
        <w:t>Straffeattester og børneattester med bemærkninger opbevares elektronisk indscannet under hele ansættelsen. Det vil alene være den autoriserede ledelse som har adgang til oplysningerne.</w:t>
      </w:r>
    </w:p>
    <w:p w14:paraId="759FE32A" w14:textId="52A86756" w:rsidR="00DC1278" w:rsidRDefault="00DC1278" w:rsidP="005B39FD">
      <w:pPr>
        <w:jc w:val="both"/>
      </w:pPr>
      <w:r>
        <w:t xml:space="preserve">Straffeattester og børneattester med bemærkninger </w:t>
      </w:r>
      <w:r w:rsidR="00FA3B40">
        <w:t xml:space="preserve">slettes </w:t>
      </w:r>
      <w:r w:rsidR="006E3648">
        <w:t xml:space="preserve">senest 2 år efter </w:t>
      </w:r>
      <w:r w:rsidR="00CF1887">
        <w:t>medarbejderens</w:t>
      </w:r>
      <w:r w:rsidR="00DA3C81">
        <w:t xml:space="preserve"> sidste arbejdsdag</w:t>
      </w:r>
      <w:r w:rsidR="006E3648">
        <w:t>.</w:t>
      </w:r>
    </w:p>
    <w:p w14:paraId="759FE32B" w14:textId="77777777" w:rsidR="00992724" w:rsidRDefault="00992724" w:rsidP="005B39FD">
      <w:pPr>
        <w:pStyle w:val="Listeafsnit"/>
        <w:ind w:left="0"/>
        <w:jc w:val="both"/>
      </w:pPr>
    </w:p>
    <w:p w14:paraId="759FE32C" w14:textId="2C8FB7E4" w:rsidR="00DC1278" w:rsidRDefault="2282B904" w:rsidP="005B39FD">
      <w:pPr>
        <w:pStyle w:val="Listeafsnit"/>
        <w:ind w:left="0"/>
        <w:jc w:val="both"/>
      </w:pPr>
      <w:r>
        <w:t xml:space="preserve">Dokumenter som Heldagsskolen Skovhuset ikke ønsker at opbevare under hele ansættelsesforholdet, efter Heldagsskolen Skovhuset nærmere skøn. </w:t>
      </w:r>
    </w:p>
    <w:p w14:paraId="759FE32D" w14:textId="77777777" w:rsidR="00DC1278" w:rsidRDefault="00DC1278" w:rsidP="005B39FD">
      <w:pPr>
        <w:pStyle w:val="Listeafsnit"/>
        <w:ind w:left="0"/>
        <w:jc w:val="both"/>
      </w:pPr>
    </w:p>
    <w:p w14:paraId="759FE32E" w14:textId="063E3820" w:rsidR="00DC1278" w:rsidRDefault="00DC1278" w:rsidP="005B39FD">
      <w:pPr>
        <w:pStyle w:val="Listeafsnit"/>
        <w:ind w:left="0"/>
        <w:jc w:val="both"/>
      </w:pPr>
      <w:r>
        <w:t xml:space="preserve">Eksempel herpå kan være formløse notater/noter, forældede tjenestelister eller andre tilsvarende dokumenter som lederen skønner ikke længere tjener, eller skal tjene, et formål i </w:t>
      </w:r>
      <w:r w:rsidR="00655C4B">
        <w:t xml:space="preserve">PERSONALE </w:t>
      </w:r>
      <w:r>
        <w:t>HR-administrationen.</w:t>
      </w:r>
    </w:p>
    <w:p w14:paraId="759FE32F" w14:textId="77777777" w:rsidR="006E3648" w:rsidRDefault="006E3648" w:rsidP="005B39FD">
      <w:pPr>
        <w:pStyle w:val="Listeafsnit"/>
        <w:ind w:left="0"/>
        <w:jc w:val="both"/>
      </w:pPr>
    </w:p>
    <w:p w14:paraId="7F98F59C" w14:textId="3240326B" w:rsidR="00452208" w:rsidRDefault="037CE4AC" w:rsidP="037CE4AC">
      <w:pPr>
        <w:pStyle w:val="Listeafsnit"/>
        <w:ind w:left="0"/>
        <w:jc w:val="both"/>
      </w:pPr>
      <w:r>
        <w:t xml:space="preserve">Heldagsskolen Skovhuset bruger kun billeder af ansatte på de sociale medier efter indhentet samtykke. Billeder på de sociale medier slettes som udgangspunkt ikke. Om den registreredes rettigheder og ret til at trække samtykke tilbage og ret til sletning se Heldagsskolen Skovhuset retningslinjer for håndtering af den registreredes rettigheder  </w:t>
      </w:r>
      <w:hyperlink r:id="rId13">
        <w:r w:rsidRPr="037CE4AC">
          <w:rPr>
            <w:rStyle w:val="Hyperlink"/>
          </w:rPr>
          <w:t>D-2</w:t>
        </w:r>
      </w:hyperlink>
    </w:p>
    <w:p w14:paraId="759FE330" w14:textId="7A3EFAA0" w:rsidR="006E3648" w:rsidRDefault="006E3648" w:rsidP="001372E1">
      <w:pPr>
        <w:pStyle w:val="Listeafsnit"/>
        <w:jc w:val="both"/>
      </w:pPr>
    </w:p>
    <w:p w14:paraId="30EAEEA1" w14:textId="77777777" w:rsidR="00452208" w:rsidRDefault="00452208" w:rsidP="001372E1">
      <w:pPr>
        <w:pStyle w:val="Listeafsnit"/>
        <w:jc w:val="both"/>
      </w:pPr>
    </w:p>
    <w:p w14:paraId="759FE331" w14:textId="77777777" w:rsidR="006E3648" w:rsidRDefault="006E3648" w:rsidP="005B39FD">
      <w:pPr>
        <w:pStyle w:val="Listeafsnit"/>
        <w:numPr>
          <w:ilvl w:val="0"/>
          <w:numId w:val="11"/>
        </w:numPr>
        <w:ind w:left="360"/>
        <w:jc w:val="both"/>
        <w:rPr>
          <w:b/>
        </w:rPr>
      </w:pPr>
      <w:r w:rsidRPr="00DC1278">
        <w:rPr>
          <w:b/>
        </w:rPr>
        <w:t xml:space="preserve">Sletning </w:t>
      </w:r>
      <w:r>
        <w:rPr>
          <w:b/>
        </w:rPr>
        <w:t>af personoplysninger efter ansættelsesforholdets ophør.</w:t>
      </w:r>
    </w:p>
    <w:p w14:paraId="759FE332" w14:textId="77777777" w:rsidR="006E3648" w:rsidRDefault="006E3648" w:rsidP="005B39FD">
      <w:pPr>
        <w:pStyle w:val="Listeafsnit"/>
        <w:ind w:left="0"/>
        <w:jc w:val="both"/>
        <w:rPr>
          <w:b/>
        </w:rPr>
      </w:pPr>
    </w:p>
    <w:p w14:paraId="759FE333" w14:textId="3E69CD9B" w:rsidR="006E3648" w:rsidRDefault="00413B94" w:rsidP="005B39FD">
      <w:pPr>
        <w:pStyle w:val="Listeafsnit"/>
        <w:ind w:left="0"/>
        <w:jc w:val="both"/>
      </w:pPr>
      <w:r>
        <w:t>Personoplysninger som indgår i personalemappen slettes 5 år</w:t>
      </w:r>
      <w:r w:rsidR="000750D3">
        <w:t xml:space="preserve"> efter den ansatte er fratrådt</w:t>
      </w:r>
      <w:r>
        <w:t>.</w:t>
      </w:r>
    </w:p>
    <w:p w14:paraId="759FE334" w14:textId="564BE5E6" w:rsidR="00413B94" w:rsidRDefault="00413B94" w:rsidP="005B39FD">
      <w:pPr>
        <w:pStyle w:val="Listeafsnit"/>
        <w:ind w:left="0"/>
        <w:jc w:val="both"/>
      </w:pPr>
    </w:p>
    <w:p w14:paraId="38BF7D4D" w14:textId="4F40E254" w:rsidR="001C23ED" w:rsidRPr="005B39FD" w:rsidRDefault="003B24EE" w:rsidP="005B39FD">
      <w:pPr>
        <w:pStyle w:val="Listeafsnit"/>
        <w:ind w:left="0"/>
        <w:jc w:val="both"/>
        <w:rPr>
          <w:b/>
          <w:color w:val="FF0000"/>
        </w:rPr>
      </w:pPr>
      <w:r w:rsidRPr="003B24EE">
        <w:rPr>
          <w:b/>
          <w:color w:val="FF0000"/>
          <w:highlight w:val="yellow"/>
        </w:rPr>
        <w:t>&lt; Tag stilling til eller slet v</w:t>
      </w:r>
      <w:r w:rsidR="001C23ED" w:rsidRPr="003B24EE">
        <w:rPr>
          <w:b/>
          <w:color w:val="FF0000"/>
          <w:highlight w:val="yellow"/>
        </w:rPr>
        <w:t>algmulighed:</w:t>
      </w:r>
      <w:r w:rsidRPr="003B24EE">
        <w:rPr>
          <w:b/>
          <w:color w:val="FF0000"/>
          <w:highlight w:val="yellow"/>
        </w:rPr>
        <w:t>&gt;</w:t>
      </w:r>
    </w:p>
    <w:p w14:paraId="7583B81C" w14:textId="77777777" w:rsidR="001C23ED" w:rsidRPr="00452208" w:rsidRDefault="001C23ED" w:rsidP="005B39FD">
      <w:pPr>
        <w:pStyle w:val="Listeafsnit"/>
        <w:ind w:left="0"/>
        <w:jc w:val="both"/>
        <w:rPr>
          <w:color w:val="FF0000"/>
        </w:rPr>
      </w:pPr>
    </w:p>
    <w:p w14:paraId="759FE335" w14:textId="1DF6F67C" w:rsidR="00AF64BF" w:rsidRPr="003B24EE" w:rsidRDefault="005B39FD" w:rsidP="005B39FD">
      <w:pPr>
        <w:pStyle w:val="Listeafsnit"/>
        <w:ind w:left="0"/>
        <w:jc w:val="both"/>
        <w:rPr>
          <w:color w:val="FF0000"/>
          <w:highlight w:val="yellow"/>
        </w:rPr>
      </w:pPr>
      <w:r w:rsidRPr="003B24EE">
        <w:rPr>
          <w:color w:val="FF0000"/>
          <w:highlight w:val="yellow"/>
        </w:rPr>
        <w:t xml:space="preserve">&lt; </w:t>
      </w:r>
      <w:r w:rsidR="00AF64BF" w:rsidRPr="003B24EE">
        <w:rPr>
          <w:color w:val="FF0000"/>
          <w:highlight w:val="yellow"/>
        </w:rPr>
        <w:t>Til statistisk brug gemmes navn, adresse, fødselsdato (ikke cpr</w:t>
      </w:r>
      <w:r w:rsidR="00EB73BE" w:rsidRPr="003B24EE">
        <w:rPr>
          <w:color w:val="FF0000"/>
          <w:highlight w:val="yellow"/>
        </w:rPr>
        <w:t>-</w:t>
      </w:r>
      <w:r w:rsidR="00AF64BF" w:rsidRPr="003B24EE">
        <w:rPr>
          <w:color w:val="FF0000"/>
          <w:highlight w:val="yellow"/>
        </w:rPr>
        <w:t>n</w:t>
      </w:r>
      <w:r w:rsidR="00DA3C81" w:rsidRPr="003B24EE">
        <w:rPr>
          <w:color w:val="FF0000"/>
          <w:highlight w:val="yellow"/>
        </w:rPr>
        <w:t>ummer</w:t>
      </w:r>
      <w:r w:rsidR="00AF64BF" w:rsidRPr="003B24EE">
        <w:rPr>
          <w:color w:val="FF0000"/>
          <w:highlight w:val="yellow"/>
        </w:rPr>
        <w:t>) stillingskategori, tiltræd</w:t>
      </w:r>
      <w:r w:rsidR="00DA3C81" w:rsidRPr="003B24EE">
        <w:rPr>
          <w:color w:val="FF0000"/>
          <w:highlight w:val="yellow"/>
        </w:rPr>
        <w:t>-</w:t>
      </w:r>
      <w:proofErr w:type="spellStart"/>
      <w:r w:rsidR="00AF64BF" w:rsidRPr="003B24EE">
        <w:rPr>
          <w:color w:val="FF0000"/>
          <w:highlight w:val="yellow"/>
        </w:rPr>
        <w:t>elsesdato</w:t>
      </w:r>
      <w:proofErr w:type="spellEnd"/>
      <w:r w:rsidR="00AF64BF" w:rsidRPr="003B24EE">
        <w:rPr>
          <w:color w:val="FF0000"/>
          <w:highlight w:val="yellow"/>
        </w:rPr>
        <w:t xml:space="preserve"> og fratrædelsesdato i 10 år</w:t>
      </w:r>
      <w:r w:rsidR="00EB73BE" w:rsidRPr="003B24EE">
        <w:rPr>
          <w:color w:val="FF0000"/>
          <w:highlight w:val="yellow"/>
        </w:rPr>
        <w:t>,</w:t>
      </w:r>
      <w:r w:rsidR="00AF64BF" w:rsidRPr="003B24EE">
        <w:rPr>
          <w:color w:val="FF0000"/>
          <w:highlight w:val="yellow"/>
        </w:rPr>
        <w:t xml:space="preserve"> såfremt </w:t>
      </w:r>
      <w:r w:rsidR="00AF64BF" w:rsidRPr="003B24EE">
        <w:rPr>
          <w:color w:val="FF0000"/>
          <w:highlight w:val="yellow"/>
          <w:u w:val="single"/>
        </w:rPr>
        <w:t>den ansatte giver samtykke hertil</w:t>
      </w:r>
      <w:r w:rsidR="00AF64BF" w:rsidRPr="003B24EE">
        <w:rPr>
          <w:color w:val="FF0000"/>
          <w:highlight w:val="yellow"/>
        </w:rPr>
        <w:t>.</w:t>
      </w:r>
    </w:p>
    <w:p w14:paraId="3ACDF42D" w14:textId="77777777" w:rsidR="005B39FD" w:rsidRPr="003B24EE" w:rsidRDefault="005B39FD" w:rsidP="005B39FD">
      <w:pPr>
        <w:pStyle w:val="Listeafsnit"/>
        <w:ind w:left="0"/>
        <w:jc w:val="both"/>
        <w:rPr>
          <w:color w:val="FF0000"/>
          <w:highlight w:val="yellow"/>
        </w:rPr>
      </w:pPr>
    </w:p>
    <w:p w14:paraId="759FE337" w14:textId="7F570CFA" w:rsidR="0035237D" w:rsidRPr="00452208" w:rsidRDefault="0035237D" w:rsidP="005B39FD">
      <w:pPr>
        <w:pStyle w:val="Listeafsnit"/>
        <w:ind w:left="0"/>
        <w:jc w:val="both"/>
        <w:rPr>
          <w:color w:val="FF0000"/>
        </w:rPr>
      </w:pPr>
      <w:r w:rsidRPr="003B24EE">
        <w:rPr>
          <w:color w:val="FF0000"/>
          <w:highlight w:val="yellow"/>
        </w:rPr>
        <w:t>Såfremt den ansatte ikke vil</w:t>
      </w:r>
      <w:r w:rsidR="00DA3C81" w:rsidRPr="003B24EE">
        <w:rPr>
          <w:color w:val="FF0000"/>
          <w:highlight w:val="yellow"/>
        </w:rPr>
        <w:t xml:space="preserve"> give </w:t>
      </w:r>
      <w:r w:rsidRPr="003B24EE">
        <w:rPr>
          <w:color w:val="FF0000"/>
          <w:highlight w:val="yellow"/>
        </w:rPr>
        <w:t>samtykke eller trækker sit samtykke tilbage</w:t>
      </w:r>
      <w:r w:rsidR="00DA3C81" w:rsidRPr="003B24EE">
        <w:rPr>
          <w:color w:val="FF0000"/>
          <w:highlight w:val="yellow"/>
        </w:rPr>
        <w:t>,</w:t>
      </w:r>
      <w:r w:rsidRPr="003B24EE">
        <w:rPr>
          <w:color w:val="FF0000"/>
          <w:highlight w:val="yellow"/>
        </w:rPr>
        <w:t xml:space="preserve"> opbevares </w:t>
      </w:r>
      <w:r w:rsidR="00DA3C81" w:rsidRPr="003B24EE">
        <w:rPr>
          <w:color w:val="FF0000"/>
          <w:highlight w:val="yellow"/>
        </w:rPr>
        <w:t>kun fødselsdato</w:t>
      </w:r>
      <w:r w:rsidRPr="003B24EE">
        <w:rPr>
          <w:color w:val="FF0000"/>
          <w:highlight w:val="yellow"/>
        </w:rPr>
        <w:t xml:space="preserve"> (ikke cpr</w:t>
      </w:r>
      <w:r w:rsidR="00DA3C81" w:rsidRPr="003B24EE">
        <w:rPr>
          <w:color w:val="FF0000"/>
          <w:highlight w:val="yellow"/>
        </w:rPr>
        <w:t>-nummer</w:t>
      </w:r>
      <w:r w:rsidRPr="003B24EE">
        <w:rPr>
          <w:color w:val="FF0000"/>
          <w:highlight w:val="yellow"/>
        </w:rPr>
        <w:t xml:space="preserve">) stillingskategori, tiltrædelsesdato og fratrædelsesdato i op til 10 år. </w:t>
      </w:r>
      <w:r w:rsidR="00DA3C81" w:rsidRPr="003B24EE">
        <w:rPr>
          <w:color w:val="FF0000"/>
          <w:highlight w:val="yellow"/>
        </w:rPr>
        <w:t>j</w:t>
      </w:r>
      <w:r w:rsidRPr="003B24EE">
        <w:rPr>
          <w:color w:val="FF0000"/>
          <w:highlight w:val="yellow"/>
        </w:rPr>
        <w:t xml:space="preserve">fr. </w:t>
      </w:r>
      <w:r w:rsidR="00DA3C81" w:rsidRPr="003B24EE">
        <w:rPr>
          <w:color w:val="FF0000"/>
          <w:highlight w:val="yellow"/>
        </w:rPr>
        <w:t>persondataforordningens a</w:t>
      </w:r>
      <w:r w:rsidRPr="003B24EE">
        <w:rPr>
          <w:color w:val="FF0000"/>
          <w:highlight w:val="yellow"/>
        </w:rPr>
        <w:t>rtikel 5</w:t>
      </w:r>
      <w:r w:rsidR="00DA3C81" w:rsidRPr="003B24EE">
        <w:rPr>
          <w:color w:val="FF0000"/>
          <w:highlight w:val="yellow"/>
        </w:rPr>
        <w:t>.</w:t>
      </w:r>
      <w:r w:rsidRPr="003B24EE">
        <w:rPr>
          <w:color w:val="FF0000"/>
          <w:highlight w:val="yellow"/>
        </w:rPr>
        <w:t xml:space="preserve"> stk. 1 pkt. b. (</w:t>
      </w:r>
      <w:r w:rsidR="00DA3C81" w:rsidRPr="003B24EE">
        <w:rPr>
          <w:color w:val="FF0000"/>
          <w:highlight w:val="yellow"/>
        </w:rPr>
        <w:t>anonymisering</w:t>
      </w:r>
      <w:r w:rsidRPr="003B24EE">
        <w:rPr>
          <w:color w:val="FF0000"/>
          <w:highlight w:val="yellow"/>
        </w:rPr>
        <w:t>)</w:t>
      </w:r>
      <w:r w:rsidR="005B39FD" w:rsidRPr="003B24EE">
        <w:rPr>
          <w:color w:val="FF0000"/>
          <w:highlight w:val="yellow"/>
        </w:rPr>
        <w:t xml:space="preserve"> &gt;</w:t>
      </w:r>
    </w:p>
    <w:p w14:paraId="759FE338" w14:textId="77777777" w:rsidR="0035237D" w:rsidRDefault="0035237D" w:rsidP="005B39FD">
      <w:pPr>
        <w:pStyle w:val="Listeafsnit"/>
        <w:ind w:left="0"/>
        <w:jc w:val="both"/>
      </w:pPr>
    </w:p>
    <w:p w14:paraId="759FE339" w14:textId="3C7BAA11" w:rsidR="00413B94" w:rsidRDefault="00413B94" w:rsidP="005B39FD">
      <w:pPr>
        <w:pStyle w:val="Listeafsnit"/>
        <w:ind w:left="0"/>
        <w:jc w:val="both"/>
      </w:pPr>
      <w:r>
        <w:t xml:space="preserve">Oplysninger i personalemappen, herunder personoplysninger, som skønnes at kunne blive relevante at gemme i mere end 5 år, </w:t>
      </w:r>
      <w:r w:rsidR="006A1231">
        <w:t>slettes efter 10 år.</w:t>
      </w:r>
    </w:p>
    <w:p w14:paraId="759FE33A" w14:textId="77777777" w:rsidR="006A1231" w:rsidRDefault="006A1231" w:rsidP="005B39FD">
      <w:pPr>
        <w:pStyle w:val="Listeafsnit"/>
        <w:ind w:left="0"/>
        <w:jc w:val="both"/>
      </w:pPr>
    </w:p>
    <w:p w14:paraId="759FE33B" w14:textId="78223609" w:rsidR="006A1231" w:rsidRDefault="006A1231" w:rsidP="005B39FD">
      <w:pPr>
        <w:pStyle w:val="Listeafsnit"/>
        <w:ind w:left="0"/>
        <w:jc w:val="both"/>
      </w:pPr>
      <w:r>
        <w:t>Eksempl</w:t>
      </w:r>
      <w:r w:rsidR="00EB73BE">
        <w:t>er</w:t>
      </w:r>
      <w:r>
        <w:t xml:space="preserve"> he</w:t>
      </w:r>
      <w:r w:rsidR="001B4184">
        <w:t>r</w:t>
      </w:r>
      <w:r>
        <w:t xml:space="preserve">på er dokumenter som kan have betydning for en </w:t>
      </w:r>
      <w:r w:rsidR="00DA3C81">
        <w:t xml:space="preserve">eventuel </w:t>
      </w:r>
      <w:r>
        <w:t xml:space="preserve">efterfølgende retssag, </w:t>
      </w:r>
      <w:r w:rsidR="00DA3C81">
        <w:t>f.eks. anlagt af f</w:t>
      </w:r>
      <w:r w:rsidR="00F90A19">
        <w:t>agforeningen</w:t>
      </w:r>
      <w:r>
        <w:t>, erstatningssag, arbejdsskader eller andre dokumenter som er nødvendige for at retskrav kan fastlægges, gøres gældende eller forsvares.</w:t>
      </w:r>
    </w:p>
    <w:p w14:paraId="51808DC0" w14:textId="59D32AD9" w:rsidR="00452208" w:rsidRDefault="00452208" w:rsidP="001372E1">
      <w:pPr>
        <w:jc w:val="both"/>
      </w:pPr>
    </w:p>
    <w:p w14:paraId="366C836E" w14:textId="3F917347" w:rsidR="00452208" w:rsidRPr="003B24EE" w:rsidRDefault="2282B904" w:rsidP="2282B904">
      <w:pPr>
        <w:pStyle w:val="Listeafsnit"/>
        <w:numPr>
          <w:ilvl w:val="0"/>
          <w:numId w:val="12"/>
        </w:numPr>
        <w:jc w:val="both"/>
        <w:rPr>
          <w:b/>
          <w:bCs/>
          <w:sz w:val="28"/>
          <w:szCs w:val="28"/>
        </w:rPr>
      </w:pPr>
      <w:r w:rsidRPr="2282B904">
        <w:rPr>
          <w:b/>
          <w:bCs/>
          <w:sz w:val="24"/>
          <w:szCs w:val="24"/>
        </w:rPr>
        <w:t>Behandling af personoplysninger om (Borgere/Beboere/klienter/Elever) i forbindelse med opholdet på Heldagsskolen Skovhuset</w:t>
      </w:r>
      <w:r w:rsidRPr="2282B904">
        <w:rPr>
          <w:b/>
          <w:bCs/>
          <w:sz w:val="28"/>
          <w:szCs w:val="28"/>
        </w:rPr>
        <w:t>.</w:t>
      </w:r>
    </w:p>
    <w:p w14:paraId="4363C4E2" w14:textId="77777777" w:rsidR="00452208" w:rsidRDefault="00452208" w:rsidP="001372E1">
      <w:pPr>
        <w:jc w:val="both"/>
      </w:pPr>
    </w:p>
    <w:p w14:paraId="7BFAEA96" w14:textId="5DF013F1" w:rsidR="00452208" w:rsidRDefault="2282B904" w:rsidP="001372E1">
      <w:pPr>
        <w:jc w:val="both"/>
      </w:pPr>
      <w:r>
        <w:t xml:space="preserve"> sletter personoplysninger hvis der ikke er et formål med at opbevare oplysningerne.</w:t>
      </w:r>
    </w:p>
    <w:p w14:paraId="640679EC" w14:textId="77777777" w:rsidR="00452208" w:rsidRDefault="00452208" w:rsidP="001372E1">
      <w:pPr>
        <w:jc w:val="both"/>
      </w:pPr>
    </w:p>
    <w:p w14:paraId="67802F45" w14:textId="004F4A95" w:rsidR="00452208" w:rsidRDefault="037CE4AC" w:rsidP="001372E1">
      <w:pPr>
        <w:jc w:val="both"/>
      </w:pPr>
      <w:r>
        <w:t xml:space="preserve">Heldagsskolen Skovhuset har fastsat følgende sletningsfrister for personoplysninger om </w:t>
      </w:r>
      <w:r w:rsidRPr="037CE4AC">
        <w:rPr>
          <w:highlight w:val="yellow"/>
        </w:rPr>
        <w:t>ELEVER</w:t>
      </w:r>
      <w:r>
        <w:t xml:space="preserve">  i relation til opholdet på Heldagsskolen Skovhuset:</w:t>
      </w:r>
    </w:p>
    <w:p w14:paraId="13D25257" w14:textId="77777777" w:rsidR="00E67E9B" w:rsidRDefault="00E67E9B" w:rsidP="001372E1">
      <w:pPr>
        <w:jc w:val="both"/>
      </w:pPr>
    </w:p>
    <w:p w14:paraId="06D8D82A" w14:textId="4F76DEED" w:rsidR="00452208" w:rsidRPr="003B24EE" w:rsidRDefault="003B24EE" w:rsidP="003B24EE">
      <w:pPr>
        <w:pStyle w:val="Listeafsnit"/>
        <w:numPr>
          <w:ilvl w:val="0"/>
          <w:numId w:val="14"/>
        </w:numPr>
        <w:ind w:left="360"/>
        <w:jc w:val="both"/>
      </w:pPr>
      <w:r w:rsidRPr="003B24EE">
        <w:rPr>
          <w:b/>
        </w:rPr>
        <w:t>Sl</w:t>
      </w:r>
      <w:r w:rsidR="00452208" w:rsidRPr="003B24EE">
        <w:rPr>
          <w:b/>
        </w:rPr>
        <w:t>etning af personoplysninger i forbindelse med</w:t>
      </w:r>
      <w:r w:rsidR="00FC089D" w:rsidRPr="003B24EE">
        <w:rPr>
          <w:b/>
        </w:rPr>
        <w:t xml:space="preserve"> indskrivning/visitation</w:t>
      </w:r>
    </w:p>
    <w:p w14:paraId="7AE40562" w14:textId="77777777" w:rsidR="003B24EE" w:rsidRDefault="003B24EE" w:rsidP="003B24EE">
      <w:pPr>
        <w:pStyle w:val="Listeafsnit"/>
        <w:ind w:left="0"/>
        <w:jc w:val="both"/>
      </w:pPr>
    </w:p>
    <w:p w14:paraId="47E983B2" w14:textId="749436EA" w:rsidR="00452208" w:rsidRDefault="2282B904" w:rsidP="003B24EE">
      <w:pPr>
        <w:pStyle w:val="Listeafsnit"/>
        <w:ind w:left="0"/>
        <w:jc w:val="both"/>
      </w:pPr>
      <w:r>
        <w:t xml:space="preserve">Personoplysninger som afgives af ansøgere eller handlekommunen på ansøgerens vejene i forbindelse ønske om ophold på  Heldagsskolen Skovhuset opbevares elektronisk således: </w:t>
      </w:r>
    </w:p>
    <w:p w14:paraId="646E2598" w14:textId="77777777" w:rsidR="00452208" w:rsidRDefault="00452208" w:rsidP="003B24EE">
      <w:pPr>
        <w:pStyle w:val="Listeafsnit"/>
        <w:ind w:left="0"/>
        <w:jc w:val="both"/>
      </w:pPr>
    </w:p>
    <w:p w14:paraId="79C5CA08" w14:textId="0F8191CC" w:rsidR="00E67E9B" w:rsidRDefault="2282B904" w:rsidP="003B24EE">
      <w:pPr>
        <w:pStyle w:val="Listeafsnit"/>
        <w:ind w:left="0"/>
        <w:jc w:val="both"/>
      </w:pPr>
      <w:r>
        <w:t xml:space="preserve">Heldagsskolen Skovhuset ønsker at modtage personoplysninger om </w:t>
      </w:r>
      <w:r w:rsidRPr="2282B904">
        <w:rPr>
          <w:highlight w:val="yellow"/>
        </w:rPr>
        <w:t xml:space="preserve">ELEVER </w:t>
      </w:r>
      <w:r>
        <w:t xml:space="preserve">elektronisk via sikker mail. </w:t>
      </w:r>
    </w:p>
    <w:p w14:paraId="04666A5E" w14:textId="77777777" w:rsidR="00E67E9B" w:rsidRDefault="00E67E9B" w:rsidP="003B24EE">
      <w:pPr>
        <w:pStyle w:val="Listeafsnit"/>
        <w:ind w:left="0"/>
        <w:jc w:val="both"/>
      </w:pPr>
    </w:p>
    <w:p w14:paraId="70A52191" w14:textId="61513B8D" w:rsidR="00452208" w:rsidRDefault="00452208" w:rsidP="003B24EE">
      <w:pPr>
        <w:pStyle w:val="Listeafsnit"/>
        <w:ind w:left="0"/>
        <w:jc w:val="both"/>
      </w:pPr>
      <w:r>
        <w:t>Papirbaserede ansøgninger indscannes og opbevares elektronisk.</w:t>
      </w:r>
    </w:p>
    <w:p w14:paraId="0A05A05B" w14:textId="77777777" w:rsidR="00452208" w:rsidRDefault="00452208" w:rsidP="003B24EE">
      <w:pPr>
        <w:pStyle w:val="Listeafsnit"/>
        <w:ind w:left="0"/>
        <w:jc w:val="both"/>
      </w:pPr>
    </w:p>
    <w:p w14:paraId="14E56D19" w14:textId="77777777" w:rsidR="00452208" w:rsidRDefault="00452208" w:rsidP="003B24EE">
      <w:pPr>
        <w:pStyle w:val="Listeafsnit"/>
        <w:ind w:left="0"/>
        <w:jc w:val="both"/>
      </w:pPr>
      <w:r>
        <w:t>Papirdokumenter destrueres efter ind scanning.</w:t>
      </w:r>
    </w:p>
    <w:p w14:paraId="409707BD" w14:textId="77777777" w:rsidR="00452208" w:rsidRDefault="00452208" w:rsidP="003B24EE">
      <w:pPr>
        <w:pStyle w:val="Listeafsnit"/>
        <w:ind w:left="0"/>
        <w:jc w:val="both"/>
      </w:pPr>
    </w:p>
    <w:p w14:paraId="2E2B2A09" w14:textId="6E57CABF" w:rsidR="00452208" w:rsidRDefault="037CE4AC" w:rsidP="003B24EE">
      <w:pPr>
        <w:pStyle w:val="Listeafsnit"/>
        <w:ind w:left="0"/>
        <w:jc w:val="both"/>
      </w:pPr>
      <w:r>
        <w:t xml:space="preserve">Personoplysninger som afgives af ansøgere/handlekommunen i forbindelse med ønske om ophold på  Heldagsskolen Skovhuset slettes hurtigst muligt og senest 3 måneder efter at det er afgjort, at  </w:t>
      </w:r>
      <w:r w:rsidRPr="037CE4AC">
        <w:rPr>
          <w:highlight w:val="yellow"/>
        </w:rPr>
        <w:t>ELEVER</w:t>
      </w:r>
      <w:r>
        <w:t xml:space="preserve">  ikke skal indskrives på  Heldagsskolen Skovhuset.</w:t>
      </w:r>
    </w:p>
    <w:p w14:paraId="63C25850" w14:textId="2E1B4233" w:rsidR="00E67E9B" w:rsidRDefault="00E67E9B" w:rsidP="003B24EE">
      <w:pPr>
        <w:pStyle w:val="Listeafsnit"/>
        <w:ind w:left="360"/>
        <w:jc w:val="both"/>
      </w:pPr>
    </w:p>
    <w:p w14:paraId="66C76F4C" w14:textId="77777777" w:rsidR="00E67E9B" w:rsidRDefault="00E67E9B" w:rsidP="001372E1">
      <w:pPr>
        <w:pStyle w:val="Listeafsnit"/>
        <w:jc w:val="both"/>
      </w:pPr>
    </w:p>
    <w:p w14:paraId="18DF3048" w14:textId="77777777" w:rsidR="00FC089D" w:rsidRDefault="00FC089D" w:rsidP="001372E1">
      <w:pPr>
        <w:pStyle w:val="Listeafsnit"/>
        <w:jc w:val="both"/>
      </w:pPr>
    </w:p>
    <w:p w14:paraId="48F8793B" w14:textId="4C3A5AEB" w:rsidR="00452208" w:rsidRPr="00E67E9B" w:rsidRDefault="2282B904" w:rsidP="2282B904">
      <w:pPr>
        <w:pStyle w:val="Listeafsnit"/>
        <w:numPr>
          <w:ilvl w:val="0"/>
          <w:numId w:val="14"/>
        </w:numPr>
        <w:ind w:left="360"/>
        <w:jc w:val="both"/>
        <w:rPr>
          <w:b/>
          <w:bCs/>
        </w:rPr>
      </w:pPr>
      <w:r w:rsidRPr="2282B904">
        <w:rPr>
          <w:b/>
          <w:bCs/>
        </w:rPr>
        <w:t>Sletning under opholdet på Heldagsskolen Skovhuset.</w:t>
      </w:r>
    </w:p>
    <w:p w14:paraId="7F4F9DBA" w14:textId="77777777" w:rsidR="00452208" w:rsidRDefault="00452208" w:rsidP="003B24EE">
      <w:pPr>
        <w:pStyle w:val="Listeafsnit"/>
        <w:ind w:left="0"/>
        <w:jc w:val="both"/>
      </w:pPr>
    </w:p>
    <w:p w14:paraId="2C62EBD9" w14:textId="161EC614" w:rsidR="00452208" w:rsidRDefault="00452208" w:rsidP="003B24EE">
      <w:pPr>
        <w:pStyle w:val="Listeafsnit"/>
        <w:ind w:left="0"/>
        <w:jc w:val="both"/>
      </w:pPr>
      <w:r>
        <w:t>Alle dokumenter som indgår i en person</w:t>
      </w:r>
      <w:r w:rsidR="00E67E9B">
        <w:t>sag</w:t>
      </w:r>
      <w:r>
        <w:t xml:space="preserve"> opbevares som udgangspunkt under hele </w:t>
      </w:r>
      <w:r w:rsidR="00E67E9B">
        <w:t>opholdet.</w:t>
      </w:r>
    </w:p>
    <w:p w14:paraId="35A1AF0E" w14:textId="2CCFA32F" w:rsidR="00E67E9B" w:rsidRDefault="00E67E9B" w:rsidP="003B24EE">
      <w:pPr>
        <w:pStyle w:val="Listeafsnit"/>
        <w:ind w:left="0"/>
        <w:jc w:val="both"/>
      </w:pPr>
    </w:p>
    <w:p w14:paraId="4BCD69EA" w14:textId="24C8913B" w:rsidR="00452208" w:rsidRDefault="2282B904" w:rsidP="003B24EE">
      <w:pPr>
        <w:pStyle w:val="Listeafsnit"/>
        <w:ind w:left="0"/>
        <w:jc w:val="both"/>
      </w:pPr>
      <w:r>
        <w:t xml:space="preserve">Dokumenter som Heldagsskolen Skovhuset ikke ønsker at opbevare under hele opholdet, slettes løbende efter Heldagsskolen Skovhuset nærmere skøn. </w:t>
      </w:r>
    </w:p>
    <w:p w14:paraId="2265117F" w14:textId="77777777" w:rsidR="00452208" w:rsidRDefault="00452208" w:rsidP="003B24EE">
      <w:pPr>
        <w:pStyle w:val="Listeafsnit"/>
        <w:ind w:left="0"/>
        <w:jc w:val="both"/>
      </w:pPr>
    </w:p>
    <w:p w14:paraId="1A5D06A9" w14:textId="6031ED84" w:rsidR="00452208" w:rsidRDefault="2282B904" w:rsidP="003B24EE">
      <w:pPr>
        <w:pStyle w:val="Listeafsnit"/>
        <w:ind w:left="0"/>
        <w:jc w:val="both"/>
      </w:pPr>
      <w:r>
        <w:t>Eksempler herpå kan være formløse notater/noter, eller andre tilsvarende dokumenter som ikke er omfattet af Heldagsskolen Skovhuset dokumentationsforpligtelse og som Heldagsskolen Skovhuset skønner ikke længere tjener, eller skal tjene, et formål i forbindelse med opholdet.</w:t>
      </w:r>
    </w:p>
    <w:p w14:paraId="2AE04D8D" w14:textId="6FA2314D" w:rsidR="2282B904" w:rsidRDefault="2282B904" w:rsidP="2282B904">
      <w:pPr>
        <w:pStyle w:val="Listeafsnit"/>
        <w:ind w:left="0"/>
        <w:jc w:val="both"/>
      </w:pPr>
    </w:p>
    <w:p w14:paraId="42308174" w14:textId="61CF0C16" w:rsidR="00452208" w:rsidRDefault="037CE4AC" w:rsidP="037CE4AC">
      <w:pPr>
        <w:pStyle w:val="Listeafsnit"/>
        <w:ind w:left="0"/>
        <w:jc w:val="both"/>
      </w:pPr>
      <w:r>
        <w:t xml:space="preserve">Heldagsskolen Skovhuset bruger kun billeder af </w:t>
      </w:r>
      <w:r w:rsidRPr="037CE4AC">
        <w:rPr>
          <w:highlight w:val="yellow"/>
        </w:rPr>
        <w:t>ELEVER</w:t>
      </w:r>
      <w:r>
        <w:t xml:space="preserve"> på de sociale medier efter indhentet samtykke. Billeder på de sociale medier slettes som udgangspunkt ikke. Om den registreredes rettigheder og ret til at trække samtykke tilbage og ret til sletning se Heldagsskolen Skovhuset</w:t>
      </w:r>
      <w:r w:rsidRPr="037CE4AC">
        <w:rPr>
          <w:highlight w:val="yellow"/>
        </w:rPr>
        <w:t xml:space="preserve"> </w:t>
      </w:r>
      <w:r>
        <w:t xml:space="preserve">retningslinjer for håndtering af den registreredes rettigheder </w:t>
      </w:r>
      <w:hyperlink r:id="rId14">
        <w:r w:rsidRPr="037CE4AC">
          <w:rPr>
            <w:rStyle w:val="Hyperlink"/>
          </w:rPr>
          <w:t>D-2</w:t>
        </w:r>
      </w:hyperlink>
    </w:p>
    <w:p w14:paraId="59E30B91" w14:textId="77777777" w:rsidR="00452208" w:rsidRDefault="00452208" w:rsidP="001372E1">
      <w:pPr>
        <w:pStyle w:val="Listeafsnit"/>
        <w:jc w:val="both"/>
      </w:pPr>
    </w:p>
    <w:p w14:paraId="763F9E00" w14:textId="5662DF88" w:rsidR="00452208" w:rsidRDefault="00452208" w:rsidP="003B24EE">
      <w:pPr>
        <w:pStyle w:val="Listeafsnit"/>
        <w:numPr>
          <w:ilvl w:val="0"/>
          <w:numId w:val="14"/>
        </w:numPr>
        <w:ind w:left="360"/>
        <w:jc w:val="both"/>
        <w:rPr>
          <w:b/>
        </w:rPr>
      </w:pPr>
      <w:r w:rsidRPr="00DC1278">
        <w:rPr>
          <w:b/>
        </w:rPr>
        <w:t xml:space="preserve">Sletning </w:t>
      </w:r>
      <w:r>
        <w:rPr>
          <w:b/>
        </w:rPr>
        <w:t xml:space="preserve">af personoplysninger efter </w:t>
      </w:r>
      <w:r w:rsidR="00F31B1D">
        <w:rPr>
          <w:b/>
        </w:rPr>
        <w:t xml:space="preserve">at opholdet på </w:t>
      </w:r>
      <w:proofErr w:type="spellStart"/>
      <w:r w:rsidR="00F31B1D">
        <w:rPr>
          <w:b/>
        </w:rPr>
        <w:t>Engly</w:t>
      </w:r>
      <w:proofErr w:type="spellEnd"/>
      <w:r w:rsidR="00F31B1D">
        <w:rPr>
          <w:b/>
        </w:rPr>
        <w:t xml:space="preserve"> er </w:t>
      </w:r>
      <w:r>
        <w:rPr>
          <w:b/>
        </w:rPr>
        <w:t>ophør</w:t>
      </w:r>
      <w:r w:rsidR="00F31B1D">
        <w:rPr>
          <w:b/>
        </w:rPr>
        <w:t>t</w:t>
      </w:r>
      <w:r>
        <w:rPr>
          <w:b/>
        </w:rPr>
        <w:t>.</w:t>
      </w:r>
    </w:p>
    <w:p w14:paraId="019D6E86" w14:textId="77777777" w:rsidR="00452208" w:rsidRDefault="00452208" w:rsidP="003B24EE">
      <w:pPr>
        <w:pStyle w:val="Listeafsnit"/>
        <w:ind w:left="0"/>
        <w:jc w:val="both"/>
        <w:rPr>
          <w:b/>
        </w:rPr>
      </w:pPr>
    </w:p>
    <w:p w14:paraId="0FA5BC5C" w14:textId="50A4B5F5" w:rsidR="00452208" w:rsidRDefault="037CE4AC" w:rsidP="003B24EE">
      <w:pPr>
        <w:pStyle w:val="Listeafsnit"/>
        <w:ind w:left="0"/>
        <w:jc w:val="both"/>
      </w:pPr>
      <w:r>
        <w:t xml:space="preserve">Personoplysninger som indgår i en personsag slettes 5 år efter </w:t>
      </w:r>
      <w:r w:rsidRPr="037CE4AC">
        <w:rPr>
          <w:highlight w:val="yellow"/>
        </w:rPr>
        <w:t>ELEVER</w:t>
      </w:r>
      <w:r>
        <w:t xml:space="preserve">  er ophørt/udmeldt/flyttet fra Heldagsskolen Skovhuset</w:t>
      </w:r>
    </w:p>
    <w:p w14:paraId="642EC71F" w14:textId="25B20312" w:rsidR="00F31B1D" w:rsidRDefault="00F31B1D" w:rsidP="003B24EE">
      <w:pPr>
        <w:pStyle w:val="Listeafsnit"/>
        <w:ind w:left="0"/>
        <w:jc w:val="both"/>
      </w:pPr>
    </w:p>
    <w:p w14:paraId="392C9F1C" w14:textId="15B1FF9A" w:rsidR="00F31B1D" w:rsidRDefault="2282B904" w:rsidP="003B24EE">
      <w:pPr>
        <w:pStyle w:val="Listeafsnit"/>
        <w:ind w:left="0"/>
        <w:jc w:val="both"/>
      </w:pPr>
      <w:r>
        <w:t>Hvis handlekommunen via Heldagsskolen Skovhuset kontrakt med kommunen er pålagt andre slettefrister overholdes disse.</w:t>
      </w:r>
    </w:p>
    <w:p w14:paraId="3A877B50" w14:textId="1C214A89" w:rsidR="00F31B1D" w:rsidRDefault="00F31B1D" w:rsidP="003B24EE">
      <w:pPr>
        <w:pStyle w:val="Listeafsnit"/>
        <w:ind w:left="0"/>
        <w:jc w:val="both"/>
      </w:pPr>
    </w:p>
    <w:p w14:paraId="44352B8F" w14:textId="4572463A" w:rsidR="00F31B1D" w:rsidRDefault="2282B904" w:rsidP="003B24EE">
      <w:pPr>
        <w:pStyle w:val="Listeafsnit"/>
        <w:ind w:left="0"/>
        <w:jc w:val="both"/>
      </w:pPr>
      <w:r>
        <w:t>Hvis der indgår personoplysninger i personsagen som er omfattet af andre lovregler om sletning, f.eks. sundhedsloven, følger Heldagsskolen Skovhuset disse sletteregler.</w:t>
      </w:r>
    </w:p>
    <w:p w14:paraId="4127D0C8" w14:textId="3A06D47C" w:rsidR="00F31B1D" w:rsidRDefault="00F31B1D" w:rsidP="003B24EE">
      <w:pPr>
        <w:pStyle w:val="Listeafsnit"/>
        <w:ind w:left="0"/>
        <w:jc w:val="both"/>
      </w:pPr>
    </w:p>
    <w:p w14:paraId="42DF026C" w14:textId="5C53774B" w:rsidR="00F31B1D" w:rsidRDefault="00F31B1D" w:rsidP="003B24EE">
      <w:pPr>
        <w:pStyle w:val="Listeafsnit"/>
        <w:ind w:left="0"/>
        <w:jc w:val="both"/>
      </w:pPr>
      <w:r>
        <w:t>Oplysninger i personsagen som skønnes at kunne blive relevante at gemme i mere end 5 år, slettes efter 10 år.</w:t>
      </w:r>
    </w:p>
    <w:p w14:paraId="006CC10E" w14:textId="77777777" w:rsidR="00F31B1D" w:rsidRDefault="00F31B1D" w:rsidP="003B24EE">
      <w:pPr>
        <w:pStyle w:val="Listeafsnit"/>
        <w:ind w:left="0"/>
        <w:jc w:val="both"/>
      </w:pPr>
    </w:p>
    <w:p w14:paraId="33126540" w14:textId="26470FC6" w:rsidR="00F31B1D" w:rsidRDefault="00F31B1D" w:rsidP="003B24EE">
      <w:pPr>
        <w:pStyle w:val="Listeafsnit"/>
        <w:ind w:left="0"/>
        <w:jc w:val="both"/>
      </w:pPr>
      <w:r>
        <w:t>Eksempler herpå er dokumenter som kan have betydning for en eventuel efterfølgende retssag, eller andre dokumenter som er nødvendige for at retskrav kan fastlægges, gøres gældende eller forsvares.</w:t>
      </w:r>
    </w:p>
    <w:p w14:paraId="52EEC9E3" w14:textId="24B28936" w:rsidR="003B24EE" w:rsidRPr="005B39FD" w:rsidRDefault="003B24EE" w:rsidP="003B24EE">
      <w:pPr>
        <w:pStyle w:val="Listeafsnit"/>
        <w:ind w:left="0"/>
        <w:jc w:val="both"/>
        <w:rPr>
          <w:b/>
          <w:color w:val="FF0000"/>
        </w:rPr>
      </w:pPr>
    </w:p>
    <w:p w14:paraId="6E82E9B3" w14:textId="77777777" w:rsidR="00452208" w:rsidRPr="00452208" w:rsidRDefault="00452208" w:rsidP="003B24EE">
      <w:pPr>
        <w:pStyle w:val="Listeafsnit"/>
        <w:ind w:left="0"/>
        <w:jc w:val="both"/>
        <w:rPr>
          <w:color w:val="FF0000"/>
        </w:rPr>
      </w:pPr>
    </w:p>
    <w:p w14:paraId="2F4C62A7" w14:textId="60199822" w:rsidR="00452208" w:rsidRPr="003B24EE" w:rsidRDefault="003B24EE" w:rsidP="003B24EE">
      <w:pPr>
        <w:pStyle w:val="Listeafsnit"/>
        <w:ind w:left="0"/>
        <w:jc w:val="both"/>
        <w:rPr>
          <w:color w:val="FF0000"/>
          <w:highlight w:val="yellow"/>
        </w:rPr>
      </w:pPr>
      <w:r w:rsidRPr="003B24EE">
        <w:rPr>
          <w:color w:val="FF0000"/>
          <w:highlight w:val="yellow"/>
        </w:rPr>
        <w:t>&lt;</w:t>
      </w:r>
      <w:r w:rsidR="00452208" w:rsidRPr="003B24EE">
        <w:rPr>
          <w:color w:val="FF0000"/>
          <w:highlight w:val="yellow"/>
        </w:rPr>
        <w:t xml:space="preserve">Til statistisk brug gemmes navn, adresse, fødselsdato (ikke cpr-nummer) stillingskategori, tiltrædelsesdato og fratrædelsesdato i 10 år, såfremt </w:t>
      </w:r>
      <w:r w:rsidR="00452208" w:rsidRPr="003B24EE">
        <w:rPr>
          <w:color w:val="FF0000"/>
          <w:highlight w:val="yellow"/>
          <w:u w:val="single"/>
        </w:rPr>
        <w:t>den ansatte giver samtykke hertil</w:t>
      </w:r>
      <w:r w:rsidR="00452208" w:rsidRPr="003B24EE">
        <w:rPr>
          <w:color w:val="FF0000"/>
          <w:highlight w:val="yellow"/>
        </w:rPr>
        <w:t>.</w:t>
      </w:r>
    </w:p>
    <w:p w14:paraId="2071666E" w14:textId="610D8E51" w:rsidR="00452208" w:rsidRPr="00452208" w:rsidRDefault="00452208" w:rsidP="003B24EE">
      <w:pPr>
        <w:pStyle w:val="Listeafsnit"/>
        <w:ind w:left="0"/>
        <w:jc w:val="both"/>
        <w:rPr>
          <w:color w:val="FF0000"/>
        </w:rPr>
      </w:pPr>
      <w:r w:rsidRPr="003B24EE">
        <w:rPr>
          <w:color w:val="FF0000"/>
          <w:highlight w:val="yellow"/>
        </w:rPr>
        <w:t>Såfremt den ansatte ikke vil give samtykke eller trækker sit samtykke tilbage, opbevares kun fødselsdato (ikke cpr-nummer) stillingskategori, tiltrædelsesdato og fratrædelsesdato i op til 10 år. jfr. persondataforordningens artikel 5. stk. 1 pkt. b. (anonymisering)</w:t>
      </w:r>
      <w:r w:rsidR="003B24EE" w:rsidRPr="003B24EE">
        <w:rPr>
          <w:color w:val="FF0000"/>
          <w:highlight w:val="yellow"/>
        </w:rPr>
        <w:t>&gt;</w:t>
      </w:r>
    </w:p>
    <w:p w14:paraId="3973418F" w14:textId="77777777" w:rsidR="00452208" w:rsidRDefault="00452208" w:rsidP="001372E1">
      <w:pPr>
        <w:pStyle w:val="Listeafsnit"/>
        <w:jc w:val="both"/>
      </w:pPr>
    </w:p>
    <w:p w14:paraId="162229F1" w14:textId="43A3D4D9" w:rsidR="00452208" w:rsidRDefault="00452208" w:rsidP="001372E1">
      <w:pPr>
        <w:pStyle w:val="Listeafsnit"/>
        <w:jc w:val="both"/>
      </w:pPr>
    </w:p>
    <w:p w14:paraId="2EB914D3" w14:textId="77777777" w:rsidR="00452208" w:rsidRDefault="00452208" w:rsidP="001372E1">
      <w:pPr>
        <w:jc w:val="both"/>
      </w:pPr>
    </w:p>
    <w:p w14:paraId="14E5AE1E" w14:textId="77777777" w:rsidR="001C23ED" w:rsidRDefault="001C23ED" w:rsidP="001372E1">
      <w:pPr>
        <w:pStyle w:val="Listeafsnit"/>
        <w:jc w:val="both"/>
      </w:pPr>
    </w:p>
    <w:p w14:paraId="759FE33D" w14:textId="77777777" w:rsidR="00835BAC" w:rsidRDefault="00835BAC" w:rsidP="001372E1">
      <w:pPr>
        <w:jc w:val="both"/>
      </w:pPr>
    </w:p>
    <w:p w14:paraId="759FE33E" w14:textId="77777777" w:rsidR="00835BAC" w:rsidRDefault="00835BAC" w:rsidP="001372E1">
      <w:pPr>
        <w:jc w:val="both"/>
      </w:pPr>
    </w:p>
    <w:p w14:paraId="759FE33F" w14:textId="77777777" w:rsidR="00835BAC" w:rsidRDefault="00835BAC" w:rsidP="001372E1">
      <w:pPr>
        <w:jc w:val="both"/>
      </w:pPr>
    </w:p>
    <w:p w14:paraId="759FE340" w14:textId="77777777" w:rsidR="00835BAC" w:rsidRDefault="00835BAC" w:rsidP="001372E1">
      <w:pPr>
        <w:jc w:val="both"/>
      </w:pPr>
    </w:p>
    <w:p w14:paraId="759FE341" w14:textId="77777777" w:rsidR="00835BAC" w:rsidRDefault="00835BAC" w:rsidP="001372E1">
      <w:pPr>
        <w:jc w:val="both"/>
      </w:pPr>
    </w:p>
    <w:p w14:paraId="759FE342" w14:textId="1F0AC560" w:rsidR="00835BAC" w:rsidRDefault="00835BAC" w:rsidP="001372E1">
      <w:pPr>
        <w:jc w:val="both"/>
      </w:pPr>
    </w:p>
    <w:p w14:paraId="7B42B655" w14:textId="4959DF80" w:rsidR="003B24EE" w:rsidRDefault="003B24EE" w:rsidP="001372E1">
      <w:pPr>
        <w:jc w:val="both"/>
      </w:pPr>
    </w:p>
    <w:p w14:paraId="17E01ED3" w14:textId="0C0B38A8" w:rsidR="003B24EE" w:rsidRDefault="003B24EE" w:rsidP="001372E1">
      <w:pPr>
        <w:jc w:val="both"/>
      </w:pPr>
    </w:p>
    <w:p w14:paraId="25893AC2" w14:textId="1C9FE105" w:rsidR="003B24EE" w:rsidRDefault="003B24EE" w:rsidP="001372E1">
      <w:pPr>
        <w:jc w:val="both"/>
      </w:pPr>
    </w:p>
    <w:p w14:paraId="3C884DAA" w14:textId="54184C39" w:rsidR="003B24EE" w:rsidRDefault="003B24EE" w:rsidP="001372E1">
      <w:pPr>
        <w:jc w:val="both"/>
      </w:pPr>
    </w:p>
    <w:p w14:paraId="4330FBE7" w14:textId="493C948D" w:rsidR="003B24EE" w:rsidRDefault="003B24EE" w:rsidP="001372E1">
      <w:pPr>
        <w:jc w:val="both"/>
      </w:pPr>
    </w:p>
    <w:p w14:paraId="341BB193" w14:textId="257831C4" w:rsidR="003B24EE" w:rsidRDefault="003B24EE" w:rsidP="001372E1">
      <w:pPr>
        <w:jc w:val="both"/>
      </w:pPr>
    </w:p>
    <w:p w14:paraId="0F19EC1F" w14:textId="70841269" w:rsidR="003B24EE" w:rsidRDefault="003B24EE" w:rsidP="001372E1">
      <w:pPr>
        <w:jc w:val="both"/>
      </w:pPr>
    </w:p>
    <w:p w14:paraId="15C34C58" w14:textId="00548BBD" w:rsidR="003B24EE" w:rsidRDefault="003B24EE" w:rsidP="001372E1">
      <w:pPr>
        <w:jc w:val="both"/>
      </w:pPr>
    </w:p>
    <w:p w14:paraId="468174E0" w14:textId="6F6D9D73" w:rsidR="003B24EE" w:rsidRDefault="003B24EE" w:rsidP="001372E1">
      <w:pPr>
        <w:jc w:val="both"/>
      </w:pPr>
    </w:p>
    <w:p w14:paraId="5B3E3877" w14:textId="7D091873" w:rsidR="003B24EE" w:rsidRDefault="003B24EE" w:rsidP="001372E1">
      <w:pPr>
        <w:jc w:val="both"/>
      </w:pPr>
    </w:p>
    <w:p w14:paraId="60FBF135" w14:textId="77777777" w:rsidR="003B24EE" w:rsidRDefault="003B24EE" w:rsidP="001372E1">
      <w:pPr>
        <w:jc w:val="both"/>
      </w:pPr>
    </w:p>
    <w:p w14:paraId="759FE343" w14:textId="533A5C4A" w:rsidR="00835BAC" w:rsidRDefault="00835BAC" w:rsidP="001372E1">
      <w:pPr>
        <w:jc w:val="both"/>
      </w:pPr>
    </w:p>
    <w:p w14:paraId="00F357DB" w14:textId="77777777" w:rsidR="00F31B1D" w:rsidRDefault="00F31B1D" w:rsidP="001372E1">
      <w:pPr>
        <w:jc w:val="both"/>
      </w:pPr>
    </w:p>
    <w:tbl>
      <w:tblPr>
        <w:tblStyle w:val="Tabel-Gitter"/>
        <w:tblW w:w="0" w:type="auto"/>
        <w:tblLook w:val="04A0" w:firstRow="1" w:lastRow="0" w:firstColumn="1" w:lastColumn="0" w:noHBand="0" w:noVBand="1"/>
      </w:tblPr>
      <w:tblGrid>
        <w:gridCol w:w="9628"/>
      </w:tblGrid>
      <w:tr w:rsidR="00466471" w14:paraId="0305742A" w14:textId="77777777" w:rsidTr="001C23ED">
        <w:tc>
          <w:tcPr>
            <w:tcW w:w="9628" w:type="dxa"/>
          </w:tcPr>
          <w:p w14:paraId="3E1AD1C4" w14:textId="6664BE3F" w:rsidR="00466471" w:rsidRDefault="00466471" w:rsidP="001372E1">
            <w:pPr>
              <w:jc w:val="both"/>
            </w:pPr>
          </w:p>
          <w:p w14:paraId="25EE2A64" w14:textId="6F487E00" w:rsidR="00466471" w:rsidRDefault="00F31B1D" w:rsidP="001372E1">
            <w:pPr>
              <w:jc w:val="both"/>
            </w:pPr>
            <w:r>
              <w:t>Databeskyttelsesforordningens krav til sletning af personoplysninger:</w:t>
            </w:r>
          </w:p>
          <w:p w14:paraId="3CDCFE2B" w14:textId="77777777" w:rsidR="00466471" w:rsidRDefault="00466471" w:rsidP="001372E1">
            <w:pPr>
              <w:jc w:val="both"/>
            </w:pPr>
          </w:p>
          <w:p w14:paraId="050F882C" w14:textId="77777777" w:rsidR="00466471" w:rsidRDefault="00466471" w:rsidP="001372E1">
            <w:pPr>
              <w:jc w:val="both"/>
            </w:pPr>
            <w:r>
              <w:t>Det følger af databeskyttelsesforordningens artikel 5. stk., 1. pkt. e, at persondata skal:</w:t>
            </w:r>
          </w:p>
          <w:p w14:paraId="3FE7BD93" w14:textId="77777777" w:rsidR="00466471" w:rsidRDefault="00466471" w:rsidP="001372E1">
            <w:pPr>
              <w:jc w:val="both"/>
            </w:pPr>
          </w:p>
          <w:p w14:paraId="38609615" w14:textId="77777777" w:rsidR="00466471" w:rsidRPr="0086267D" w:rsidRDefault="00466471" w:rsidP="001372E1">
            <w:pPr>
              <w:jc w:val="both"/>
              <w:rPr>
                <w:i/>
              </w:rPr>
            </w:pPr>
            <w:r w:rsidRPr="0086267D">
              <w:rPr>
                <w:i/>
              </w:rPr>
              <w:t>”Opb</w:t>
            </w:r>
            <w:r>
              <w:rPr>
                <w:i/>
              </w:rPr>
              <w:t>e</w:t>
            </w:r>
            <w:r w:rsidRPr="0086267D">
              <w:rPr>
                <w:i/>
              </w:rPr>
              <w:t>v</w:t>
            </w:r>
            <w:r>
              <w:rPr>
                <w:i/>
              </w:rPr>
              <w:t>a</w:t>
            </w:r>
            <w:r w:rsidRPr="0086267D">
              <w:rPr>
                <w:i/>
              </w:rPr>
              <w:t>res på en sådan måde, at det ikke er muligt at identificere de registrerede i et længere tidsrum end det, der er nødvendigt til de formål, hvortil de pågældende persondata behandles…”</w:t>
            </w:r>
          </w:p>
          <w:p w14:paraId="6C6A69C2" w14:textId="77777777" w:rsidR="00466471" w:rsidRDefault="00466471" w:rsidP="001372E1">
            <w:pPr>
              <w:jc w:val="both"/>
            </w:pPr>
          </w:p>
          <w:p w14:paraId="49683847" w14:textId="77777777" w:rsidR="00466471" w:rsidRDefault="00466471" w:rsidP="001372E1">
            <w:pPr>
              <w:jc w:val="both"/>
            </w:pPr>
            <w:r>
              <w:t>Det følger af databeskyttelsesforordningens artikel 13. stk. 2., pkt. a. at den dataansvarlige skal oplyse den registrerede om:</w:t>
            </w:r>
          </w:p>
          <w:p w14:paraId="3E43DEEC" w14:textId="77777777" w:rsidR="00466471" w:rsidRDefault="00466471" w:rsidP="001372E1">
            <w:pPr>
              <w:jc w:val="both"/>
            </w:pPr>
          </w:p>
          <w:p w14:paraId="4CCBE97D" w14:textId="77777777" w:rsidR="00466471" w:rsidRDefault="00466471" w:rsidP="001372E1">
            <w:pPr>
              <w:jc w:val="both"/>
              <w:rPr>
                <w:i/>
              </w:rPr>
            </w:pPr>
            <w:r w:rsidRPr="00F861FB">
              <w:rPr>
                <w:i/>
              </w:rPr>
              <w:t>”det tidsrum, hvor personoplysningerne vil blive opbev</w:t>
            </w:r>
            <w:r>
              <w:rPr>
                <w:i/>
              </w:rPr>
              <w:t>a</w:t>
            </w:r>
            <w:r w:rsidRPr="00F861FB">
              <w:rPr>
                <w:i/>
              </w:rPr>
              <w:t>ret, eller hvis dette ikke er muligt, de kriterier, der anvendes til at fastlægge dette tidsrum.”</w:t>
            </w:r>
          </w:p>
          <w:p w14:paraId="45C92D83" w14:textId="77777777" w:rsidR="00466471" w:rsidRDefault="00466471" w:rsidP="001372E1">
            <w:pPr>
              <w:jc w:val="both"/>
              <w:rPr>
                <w:i/>
              </w:rPr>
            </w:pPr>
          </w:p>
          <w:p w14:paraId="51E3D0E8" w14:textId="77777777" w:rsidR="00466471" w:rsidRDefault="00466471" w:rsidP="001372E1">
            <w:pPr>
              <w:jc w:val="both"/>
            </w:pPr>
            <w:r>
              <w:t>Forordningen fastlægger ikke efter hvilket tidsrum personoplysninger skal slettes. Personoplysninger kan opbevares så længe der er et sagligt formål med opbevaringen og behandlingen.</w:t>
            </w:r>
          </w:p>
          <w:p w14:paraId="113D9839" w14:textId="77777777" w:rsidR="00466471" w:rsidRDefault="00466471" w:rsidP="001372E1">
            <w:pPr>
              <w:jc w:val="both"/>
            </w:pPr>
          </w:p>
        </w:tc>
      </w:tr>
    </w:tbl>
    <w:p w14:paraId="03461E3E" w14:textId="77777777" w:rsidR="00466471" w:rsidRDefault="00466471" w:rsidP="001372E1">
      <w:pPr>
        <w:jc w:val="both"/>
      </w:pPr>
    </w:p>
    <w:p w14:paraId="18E34634" w14:textId="74BAE742" w:rsidR="00466471" w:rsidRDefault="00466471" w:rsidP="001372E1">
      <w:pPr>
        <w:pStyle w:val="Listeafsnit"/>
        <w:jc w:val="both"/>
        <w:rPr>
          <w:b/>
        </w:rPr>
      </w:pPr>
    </w:p>
    <w:sectPr w:rsidR="00466471" w:rsidSect="00913FCF">
      <w:headerReference w:type="default" r:id="rId15"/>
      <w:footerReference w:type="default" r:id="rId16"/>
      <w:pgSz w:w="11906" w:h="16838"/>
      <w:pgMar w:top="1418"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8ABDE" w14:textId="77777777" w:rsidR="000C2F55" w:rsidRDefault="000C2F55" w:rsidP="00EB73BE">
      <w:pPr>
        <w:spacing w:after="0" w:line="240" w:lineRule="auto"/>
      </w:pPr>
      <w:r>
        <w:separator/>
      </w:r>
    </w:p>
  </w:endnote>
  <w:endnote w:type="continuationSeparator" w:id="0">
    <w:p w14:paraId="55413573" w14:textId="77777777" w:rsidR="000C2F55" w:rsidRDefault="000C2F55" w:rsidP="00EB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E372" w14:textId="49B08B05" w:rsidR="000C2F55" w:rsidRDefault="000C2F55">
    <w:pPr>
      <w:pStyle w:val="Sidefod"/>
    </w:pPr>
    <w:r>
      <w:t xml:space="preserve">Side </w:t>
    </w:r>
    <w:r>
      <w:rPr>
        <w:b/>
        <w:bCs/>
      </w:rPr>
      <w:fldChar w:fldCharType="begin"/>
    </w:r>
    <w:r>
      <w:rPr>
        <w:b/>
        <w:bCs/>
      </w:rPr>
      <w:instrText>PAGE  \* Arabic  \* MERGEFORMAT</w:instrText>
    </w:r>
    <w:r>
      <w:rPr>
        <w:b/>
        <w:bCs/>
      </w:rPr>
      <w:fldChar w:fldCharType="separate"/>
    </w:r>
    <w:r w:rsidR="00AD41CA">
      <w:rPr>
        <w:b/>
        <w:bCs/>
        <w:noProof/>
      </w:rPr>
      <w:t>1</w:t>
    </w:r>
    <w:r>
      <w:rPr>
        <w:b/>
        <w:bCs/>
      </w:rPr>
      <w:fldChar w:fldCharType="end"/>
    </w:r>
    <w:r>
      <w:t xml:space="preserve"> af </w:t>
    </w:r>
    <w:r>
      <w:rPr>
        <w:b/>
        <w:bCs/>
      </w:rPr>
      <w:fldChar w:fldCharType="begin"/>
    </w:r>
    <w:r>
      <w:rPr>
        <w:b/>
        <w:bCs/>
      </w:rPr>
      <w:instrText>NUMPAGES  \* Arabic  \* MERGEFORMAT</w:instrText>
    </w:r>
    <w:r>
      <w:rPr>
        <w:b/>
        <w:bCs/>
      </w:rPr>
      <w:fldChar w:fldCharType="separate"/>
    </w:r>
    <w:r w:rsidR="00AD41CA">
      <w:rPr>
        <w:b/>
        <w:bCs/>
        <w:noProof/>
      </w:rPr>
      <w:t>5</w:t>
    </w:r>
    <w:r>
      <w:rPr>
        <w:b/>
        <w:bCs/>
      </w:rPr>
      <w:fldChar w:fldCharType="end"/>
    </w:r>
    <w:r>
      <w:rPr>
        <w:b/>
        <w:bCs/>
      </w:rPr>
      <w:t xml:space="preserve">      </w:t>
    </w:r>
    <w:r w:rsidR="003B24EE">
      <w:rPr>
        <w:b/>
        <w:bCs/>
      </w:rPr>
      <w:t xml:space="preserve">SKABELON C-10 - </w:t>
    </w:r>
    <w:r w:rsidR="005B39FD">
      <w:rPr>
        <w:b/>
        <w:bCs/>
      </w:rPr>
      <w:t>02.04</w:t>
    </w:r>
    <w:r>
      <w:rPr>
        <w:b/>
        <w:bCs/>
      </w:rPr>
      <w:t xml:space="preserve">.2018  -   version </w:t>
    </w:r>
    <w:r w:rsidR="005B39FD">
      <w:rPr>
        <w:b/>
        <w:bCs/>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FDB72" w14:textId="77777777" w:rsidR="000C2F55" w:rsidRDefault="000C2F55" w:rsidP="00EB73BE">
      <w:pPr>
        <w:spacing w:after="0" w:line="240" w:lineRule="auto"/>
      </w:pPr>
      <w:r>
        <w:separator/>
      </w:r>
    </w:p>
  </w:footnote>
  <w:footnote w:type="continuationSeparator" w:id="0">
    <w:p w14:paraId="141AB055" w14:textId="77777777" w:rsidR="000C2F55" w:rsidRDefault="000C2F55" w:rsidP="00EB7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A74B" w14:textId="6B66ECCF" w:rsidR="00943E8E" w:rsidRDefault="00943E8E" w:rsidP="00943E8E">
    <w:pPr>
      <w:pStyle w:val="Sidehoved"/>
      <w:jc w:val="both"/>
      <w:rPr>
        <w:sz w:val="16"/>
        <w:szCs w:val="16"/>
      </w:rPr>
    </w:pPr>
    <w:r>
      <w:rPr>
        <w:b/>
        <w:sz w:val="16"/>
        <w:szCs w:val="16"/>
        <w:highlight w:val="yellow"/>
        <w:u w:val="single"/>
      </w:rPr>
      <w:t>&lt; C-10 RETNINGSLINJER OM SLETNING AF PERSONDATA</w:t>
    </w:r>
    <w:r>
      <w:rPr>
        <w:sz w:val="16"/>
        <w:szCs w:val="16"/>
        <w:highlight w:val="yellow"/>
      </w:rPr>
      <w:t xml:space="preserve"> Indholdet i dette dokument er generelt vejledende og kan ikke erstatte juridisk rådgivning. Alle steder der er markeret &lt; </w:t>
    </w:r>
    <w:r>
      <w:rPr>
        <w:b/>
        <w:i/>
        <w:sz w:val="16"/>
        <w:szCs w:val="16"/>
        <w:highlight w:val="yellow"/>
      </w:rPr>
      <w:t>således</w:t>
    </w:r>
    <w:r>
      <w:rPr>
        <w:sz w:val="16"/>
        <w:szCs w:val="16"/>
        <w:highlight w:val="yellow"/>
      </w:rPr>
      <w:t xml:space="preserve"> &gt; skal udfyldes og / eller slettes inden dokumentet kan indgå i KLAR-dokumentationen. Den øvrige tekst et forslag bør gennemarbejdes så de passer til det konkrete private tilbud efter undervisningen på ”Gør-det-meste-selv” kursusforløbet. &gt;</w:t>
    </w:r>
  </w:p>
  <w:p w14:paraId="63A06DBA" w14:textId="183CCCE6" w:rsidR="00943E8E" w:rsidRDefault="00943E8E" w:rsidP="00943E8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EB7"/>
    <w:multiLevelType w:val="hybridMultilevel"/>
    <w:tmpl w:val="B5FACD58"/>
    <w:lvl w:ilvl="0" w:tplc="4E462A2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2EF484E"/>
    <w:multiLevelType w:val="hybridMultilevel"/>
    <w:tmpl w:val="2132CFA0"/>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84D12EF"/>
    <w:multiLevelType w:val="hybridMultilevel"/>
    <w:tmpl w:val="595698B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EE22AB"/>
    <w:multiLevelType w:val="hybridMultilevel"/>
    <w:tmpl w:val="B3B475E4"/>
    <w:lvl w:ilvl="0" w:tplc="536E063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1A9F7E43"/>
    <w:multiLevelType w:val="hybridMultilevel"/>
    <w:tmpl w:val="9D1E025C"/>
    <w:lvl w:ilvl="0" w:tplc="93D25B5E">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E527159"/>
    <w:multiLevelType w:val="hybridMultilevel"/>
    <w:tmpl w:val="4E80F5A6"/>
    <w:lvl w:ilvl="0" w:tplc="7868B264">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2055991"/>
    <w:multiLevelType w:val="hybridMultilevel"/>
    <w:tmpl w:val="81B0A9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8DC40DA"/>
    <w:multiLevelType w:val="hybridMultilevel"/>
    <w:tmpl w:val="2584B5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0462852"/>
    <w:multiLevelType w:val="hybridMultilevel"/>
    <w:tmpl w:val="4E5A2684"/>
    <w:lvl w:ilvl="0" w:tplc="E75AF50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9A35933"/>
    <w:multiLevelType w:val="hybridMultilevel"/>
    <w:tmpl w:val="198EC06C"/>
    <w:lvl w:ilvl="0" w:tplc="8208CBF6">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4F8A1D8A"/>
    <w:multiLevelType w:val="hybridMultilevel"/>
    <w:tmpl w:val="4B6A7988"/>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5CB440B0"/>
    <w:multiLevelType w:val="hybridMultilevel"/>
    <w:tmpl w:val="8862B34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8A1270B"/>
    <w:multiLevelType w:val="hybridMultilevel"/>
    <w:tmpl w:val="AF20C982"/>
    <w:lvl w:ilvl="0" w:tplc="06FE929A">
      <w:start w:val="2"/>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70BC30A4"/>
    <w:multiLevelType w:val="hybridMultilevel"/>
    <w:tmpl w:val="015A42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12"/>
  </w:num>
  <w:num w:numId="6">
    <w:abstractNumId w:val="0"/>
  </w:num>
  <w:num w:numId="7">
    <w:abstractNumId w:val="8"/>
  </w:num>
  <w:num w:numId="8">
    <w:abstractNumId w:val="13"/>
  </w:num>
  <w:num w:numId="9">
    <w:abstractNumId w:val="11"/>
  </w:num>
  <w:num w:numId="10">
    <w:abstractNumId w:val="1"/>
  </w:num>
  <w:num w:numId="11">
    <w:abstractNumId w:val="9"/>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7D"/>
    <w:rsid w:val="00011D59"/>
    <w:rsid w:val="00012019"/>
    <w:rsid w:val="0007039B"/>
    <w:rsid w:val="0007403C"/>
    <w:rsid w:val="000750D3"/>
    <w:rsid w:val="000C2F55"/>
    <w:rsid w:val="000C3B20"/>
    <w:rsid w:val="000C543B"/>
    <w:rsid w:val="001372E1"/>
    <w:rsid w:val="00170B6A"/>
    <w:rsid w:val="001B4184"/>
    <w:rsid w:val="001C23ED"/>
    <w:rsid w:val="001F0846"/>
    <w:rsid w:val="00231632"/>
    <w:rsid w:val="00253E35"/>
    <w:rsid w:val="002617E5"/>
    <w:rsid w:val="00294EE2"/>
    <w:rsid w:val="002B24EF"/>
    <w:rsid w:val="002F435C"/>
    <w:rsid w:val="003429D4"/>
    <w:rsid w:val="0035237D"/>
    <w:rsid w:val="003927FF"/>
    <w:rsid w:val="00397BBB"/>
    <w:rsid w:val="003B24EE"/>
    <w:rsid w:val="003B50B2"/>
    <w:rsid w:val="003D27DF"/>
    <w:rsid w:val="003F20F8"/>
    <w:rsid w:val="004076CA"/>
    <w:rsid w:val="00413B94"/>
    <w:rsid w:val="00452208"/>
    <w:rsid w:val="00454632"/>
    <w:rsid w:val="00466471"/>
    <w:rsid w:val="004B71A3"/>
    <w:rsid w:val="004C58BF"/>
    <w:rsid w:val="00500788"/>
    <w:rsid w:val="005953AA"/>
    <w:rsid w:val="005B39FD"/>
    <w:rsid w:val="00655C4B"/>
    <w:rsid w:val="006A1231"/>
    <w:rsid w:val="006E3648"/>
    <w:rsid w:val="00713CC6"/>
    <w:rsid w:val="007237D6"/>
    <w:rsid w:val="00741876"/>
    <w:rsid w:val="00835BAC"/>
    <w:rsid w:val="0086267D"/>
    <w:rsid w:val="008642B8"/>
    <w:rsid w:val="00896CC3"/>
    <w:rsid w:val="008A1233"/>
    <w:rsid w:val="008A2A20"/>
    <w:rsid w:val="008A3A43"/>
    <w:rsid w:val="008A6C4A"/>
    <w:rsid w:val="008A71D8"/>
    <w:rsid w:val="008A7300"/>
    <w:rsid w:val="008E546F"/>
    <w:rsid w:val="00913FCF"/>
    <w:rsid w:val="00943E8E"/>
    <w:rsid w:val="00955564"/>
    <w:rsid w:val="00983E9B"/>
    <w:rsid w:val="00992724"/>
    <w:rsid w:val="009B297C"/>
    <w:rsid w:val="009C13EC"/>
    <w:rsid w:val="009C1F76"/>
    <w:rsid w:val="00A41362"/>
    <w:rsid w:val="00A447B1"/>
    <w:rsid w:val="00AA0FE7"/>
    <w:rsid w:val="00AD41CA"/>
    <w:rsid w:val="00AE569A"/>
    <w:rsid w:val="00AE7DA0"/>
    <w:rsid w:val="00AF1097"/>
    <w:rsid w:val="00AF64BF"/>
    <w:rsid w:val="00B54C0C"/>
    <w:rsid w:val="00C041C6"/>
    <w:rsid w:val="00C10524"/>
    <w:rsid w:val="00C4679A"/>
    <w:rsid w:val="00C61339"/>
    <w:rsid w:val="00CB73ED"/>
    <w:rsid w:val="00CF1887"/>
    <w:rsid w:val="00D307F9"/>
    <w:rsid w:val="00D35A29"/>
    <w:rsid w:val="00D546EC"/>
    <w:rsid w:val="00DA3C81"/>
    <w:rsid w:val="00DC1278"/>
    <w:rsid w:val="00DC5E66"/>
    <w:rsid w:val="00DD30F1"/>
    <w:rsid w:val="00DD5413"/>
    <w:rsid w:val="00E52079"/>
    <w:rsid w:val="00E67E9B"/>
    <w:rsid w:val="00E728D7"/>
    <w:rsid w:val="00E8217E"/>
    <w:rsid w:val="00E95A58"/>
    <w:rsid w:val="00EB73BE"/>
    <w:rsid w:val="00ED4542"/>
    <w:rsid w:val="00ED46E9"/>
    <w:rsid w:val="00EE4251"/>
    <w:rsid w:val="00EF0024"/>
    <w:rsid w:val="00EF133E"/>
    <w:rsid w:val="00F31B1D"/>
    <w:rsid w:val="00F3629D"/>
    <w:rsid w:val="00F439A6"/>
    <w:rsid w:val="00F53011"/>
    <w:rsid w:val="00F61662"/>
    <w:rsid w:val="00F861FB"/>
    <w:rsid w:val="00F90A19"/>
    <w:rsid w:val="00FA3B40"/>
    <w:rsid w:val="00FC089D"/>
    <w:rsid w:val="037CE4AC"/>
    <w:rsid w:val="1BDAE15F"/>
    <w:rsid w:val="2282B9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9FE2EB"/>
  <w15:chartTrackingRefBased/>
  <w15:docId w15:val="{1A53065A-62BA-497E-BC9D-DB9B1EC2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62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83E9B"/>
    <w:pPr>
      <w:ind w:left="720"/>
      <w:contextualSpacing/>
    </w:pPr>
  </w:style>
  <w:style w:type="paragraph" w:styleId="Sidehoved">
    <w:name w:val="header"/>
    <w:basedOn w:val="Normal"/>
    <w:link w:val="SidehovedTegn"/>
    <w:uiPriority w:val="99"/>
    <w:unhideWhenUsed/>
    <w:rsid w:val="00EB73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73BE"/>
  </w:style>
  <w:style w:type="paragraph" w:styleId="Sidefod">
    <w:name w:val="footer"/>
    <w:basedOn w:val="Normal"/>
    <w:link w:val="SidefodTegn"/>
    <w:uiPriority w:val="99"/>
    <w:unhideWhenUsed/>
    <w:rsid w:val="00EB73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73BE"/>
  </w:style>
  <w:style w:type="paragraph" w:styleId="Markeringsbobletekst">
    <w:name w:val="Balloon Text"/>
    <w:basedOn w:val="Normal"/>
    <w:link w:val="MarkeringsbobletekstTegn"/>
    <w:uiPriority w:val="99"/>
    <w:semiHidden/>
    <w:unhideWhenUsed/>
    <w:rsid w:val="00DD541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D5413"/>
    <w:rPr>
      <w:rFonts w:ascii="Segoe UI" w:hAnsi="Segoe UI" w:cs="Segoe UI"/>
      <w:sz w:val="18"/>
      <w:szCs w:val="18"/>
    </w:rPr>
  </w:style>
  <w:style w:type="character" w:styleId="Hyperlink">
    <w:name w:val="Hyperlink"/>
    <w:basedOn w:val="Standardskrifttypeiafsni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xsp19569.sharepoint.com/:w:/r/sites/LOS-Deprivatesocialetilbud2/Shared%20Documents/29063915%20-%20Heldagsskolen%20skovhuset/6.%20Skovhuset%20-%20KLAR-dokumentation/D%202%20%20-%20%20SKABELON%20-%20retningslinjer_rettigheder.docx?d=w0d2d9ae58ae34370a1f4f6270665bf6d&amp;csf=1&amp;e=OL3gn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xsp19569.sharepoint.com/:w:/r/sites/LOS-Deprivatesocialetilbud2/Shared%20Documents/29063915%20-%20Heldagsskolen%20skovhuset/6.%20Skovhuset%20-%20KLAR-dokumentation/D%202%20%20-%20%20SKABELON%20-%20retningslinjer_rettigheder.docx?d=w0d2d9ae58ae34370a1f4f6270665bf6d&amp;csf=1&amp;e=OL3gn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xsp19569.sharepoint.com/:w:/r/sites/LOS-Deprivatesocialetilbud2/Shared%20Documents/29063915%20-%20Heldagsskolen%20skovhuset/6.%20Skovhuset%20-%20KLAR-dokumentation/D-3%20-%20SKABELON%20-%20oplysningspligt%20-%20social%20inst%20art.%2013.a.docx?d=wca3e737cb98a465e930f56bd412b2645&amp;csf=1&amp;e=zATpl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xsp19569.sharepoint.com/:w:/r/sites/LOS-Deprivatesocialetilbud2/Shared%20Documents/29063915%20-%20Heldagsskolen%20skovhuset/6.%20Skovhuset%20-%20KLAR-dokumentation/D%202%20%20-%20%20SKABELON%20-%20retningslinjer_rettigheder.docx?d=w0d2d9ae58ae34370a1f4f6270665bf6d&amp;csf=1&amp;e=OL3g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4F67C3A5F7B418051FF3AEA92769B" ma:contentTypeVersion="2" ma:contentTypeDescription="Create a new document." ma:contentTypeScope="" ma:versionID="17c59316663186efd986383770b67cb0">
  <xsd:schema xmlns:xsd="http://www.w3.org/2001/XMLSchema" xmlns:xs="http://www.w3.org/2001/XMLSchema" xmlns:p="http://schemas.microsoft.com/office/2006/metadata/properties" xmlns:ns2="b89949b7-79ae-4ccf-8eba-4c5157e241b6" targetNamespace="http://schemas.microsoft.com/office/2006/metadata/properties" ma:root="true" ma:fieldsID="6262ff35ffc70df548b7037ad28fc1b3" ns2:_="">
    <xsd:import namespace="b89949b7-79ae-4ccf-8eba-4c5157e241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949b7-79ae-4ccf-8eba-4c5157e24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A250A-E864-4FB0-AC43-0C05A843558B}">
  <ds:schemaRefs>
    <ds:schemaRef ds:uri="http://schemas.microsoft.com/sharepoint/v3/contenttype/forms"/>
  </ds:schemaRefs>
</ds:datastoreItem>
</file>

<file path=customXml/itemProps2.xml><?xml version="1.0" encoding="utf-8"?>
<ds:datastoreItem xmlns:ds="http://schemas.openxmlformats.org/officeDocument/2006/customXml" ds:itemID="{9C4DC587-C616-4ADC-A24F-A68E060B54C3}">
  <ds:schemaRefs>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b89949b7-79ae-4ccf-8eba-4c5157e241b6"/>
    <ds:schemaRef ds:uri="http://www.w3.org/XML/1998/namespace"/>
  </ds:schemaRefs>
</ds:datastoreItem>
</file>

<file path=customXml/itemProps3.xml><?xml version="1.0" encoding="utf-8"?>
<ds:datastoreItem xmlns:ds="http://schemas.openxmlformats.org/officeDocument/2006/customXml" ds:itemID="{585DBDC0-265C-4119-80AC-D39985A8D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949b7-79ae-4ccf-8eba-4c5157e24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86E3F-9C89-46F4-8FEE-D27EF0B4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9314</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Thystrup</dc:creator>
  <cp:keywords/>
  <dc:description/>
  <cp:lastModifiedBy>Jens Schönherr</cp:lastModifiedBy>
  <cp:revision>2</cp:revision>
  <cp:lastPrinted>2017-12-21T09:47:00Z</cp:lastPrinted>
  <dcterms:created xsi:type="dcterms:W3CDTF">2018-08-10T12:04:00Z</dcterms:created>
  <dcterms:modified xsi:type="dcterms:W3CDTF">2018-08-10T12:04:00Z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0x010100D044F67C3A5F7B418051FF3AEA92769B</vt:lpwstr>
  </property>
</Properties>
</file>